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E7C" w:rsidRPr="000230FC" w:rsidRDefault="00FD5E7C" w:rsidP="00FD5E7C">
      <w:pPr>
        <w:snapToGrid w:val="0"/>
        <w:spacing w:afterLines="50" w:after="180" w:line="300" w:lineRule="auto"/>
        <w:jc w:val="center"/>
        <w:rPr>
          <w:rFonts w:eastAsia="標楷體" w:hAnsi="標楷體"/>
          <w:b/>
          <w:sz w:val="28"/>
          <w:szCs w:val="28"/>
        </w:rPr>
      </w:pPr>
      <w:bookmarkStart w:id="0" w:name="_GoBack"/>
      <w:bookmarkEnd w:id="0"/>
      <w:r w:rsidRPr="000230FC">
        <w:rPr>
          <w:rFonts w:eastAsia="標楷體" w:hAnsi="標楷體" w:hint="eastAsia"/>
          <w:b/>
          <w:sz w:val="28"/>
          <w:szCs w:val="28"/>
        </w:rPr>
        <w:t>國立</w:t>
      </w:r>
      <w:proofErr w:type="gramStart"/>
      <w:r w:rsidRPr="000230FC">
        <w:rPr>
          <w:rFonts w:eastAsia="標楷體" w:hAnsi="標楷體" w:hint="eastAsia"/>
          <w:b/>
          <w:sz w:val="28"/>
          <w:szCs w:val="28"/>
        </w:rPr>
        <w:t>臺</w:t>
      </w:r>
      <w:proofErr w:type="gramEnd"/>
      <w:r w:rsidRPr="000230FC">
        <w:rPr>
          <w:rFonts w:eastAsia="標楷體" w:hAnsi="標楷體" w:hint="eastAsia"/>
          <w:b/>
          <w:sz w:val="28"/>
          <w:szCs w:val="28"/>
        </w:rPr>
        <w:t>中教育大學教學優良教師遴選與獎勵</w:t>
      </w:r>
      <w:r w:rsidR="00FB2BEE">
        <w:rPr>
          <w:rFonts w:eastAsia="標楷體" w:hAnsi="標楷體" w:hint="eastAsia"/>
          <w:b/>
          <w:sz w:val="28"/>
          <w:szCs w:val="28"/>
        </w:rPr>
        <w:t>要點</w:t>
      </w:r>
    </w:p>
    <w:p w:rsidR="00FD5E7C" w:rsidRPr="000230FC" w:rsidRDefault="00FD5E7C" w:rsidP="00FD5E7C">
      <w:pPr>
        <w:spacing w:line="240" w:lineRule="exact"/>
        <w:ind w:rightChars="-673" w:right="-1615"/>
        <w:rPr>
          <w:rFonts w:eastAsia="標楷體"/>
          <w:sz w:val="16"/>
          <w:szCs w:val="16"/>
        </w:rPr>
      </w:pPr>
      <w:r>
        <w:rPr>
          <w:rFonts w:eastAsia="標楷體" w:hint="eastAsia"/>
          <w:sz w:val="16"/>
          <w:szCs w:val="16"/>
        </w:rPr>
        <w:t xml:space="preserve">                                                 </w:t>
      </w:r>
      <w:r w:rsidR="00FB2BEE">
        <w:rPr>
          <w:rFonts w:eastAsia="標楷體" w:hint="eastAsia"/>
          <w:sz w:val="16"/>
          <w:szCs w:val="16"/>
        </w:rPr>
        <w:t xml:space="preserve"> </w:t>
      </w:r>
      <w:r w:rsidRPr="000230FC">
        <w:rPr>
          <w:rFonts w:eastAsia="標楷體"/>
          <w:sz w:val="16"/>
          <w:szCs w:val="16"/>
        </w:rPr>
        <w:t>92</w:t>
      </w:r>
      <w:r w:rsidRPr="000230FC">
        <w:rPr>
          <w:rFonts w:eastAsia="標楷體" w:hAnsi="標楷體" w:hint="eastAsia"/>
          <w:sz w:val="16"/>
          <w:szCs w:val="16"/>
        </w:rPr>
        <w:t>年</w:t>
      </w:r>
      <w:r w:rsidRPr="000230FC">
        <w:rPr>
          <w:rFonts w:eastAsia="標楷體"/>
          <w:sz w:val="16"/>
          <w:szCs w:val="16"/>
        </w:rPr>
        <w:t>10</w:t>
      </w:r>
      <w:r w:rsidRPr="000230FC">
        <w:rPr>
          <w:rFonts w:eastAsia="標楷體" w:hAnsi="標楷體" w:hint="eastAsia"/>
          <w:sz w:val="16"/>
          <w:szCs w:val="16"/>
        </w:rPr>
        <w:t>月</w:t>
      </w:r>
      <w:r w:rsidRPr="000230FC">
        <w:rPr>
          <w:rFonts w:eastAsia="標楷體"/>
          <w:sz w:val="16"/>
          <w:szCs w:val="16"/>
        </w:rPr>
        <w:t>21</w:t>
      </w:r>
      <w:r w:rsidRPr="000230FC">
        <w:rPr>
          <w:rFonts w:eastAsia="標楷體" w:hAnsi="標楷體" w:hint="eastAsia"/>
          <w:sz w:val="16"/>
          <w:szCs w:val="16"/>
        </w:rPr>
        <w:t>日</w:t>
      </w:r>
      <w:r w:rsidRPr="000230FC">
        <w:rPr>
          <w:rFonts w:eastAsia="標楷體"/>
          <w:sz w:val="16"/>
          <w:szCs w:val="16"/>
        </w:rPr>
        <w:t>92</w:t>
      </w:r>
      <w:r w:rsidRPr="000230FC">
        <w:rPr>
          <w:rFonts w:eastAsia="標楷體" w:hAnsi="標楷體" w:hint="eastAsia"/>
          <w:sz w:val="16"/>
          <w:szCs w:val="16"/>
        </w:rPr>
        <w:t>學年度第</w:t>
      </w:r>
      <w:r w:rsidRPr="000230FC">
        <w:rPr>
          <w:rFonts w:eastAsia="標楷體" w:hAnsi="標楷體"/>
          <w:sz w:val="16"/>
          <w:szCs w:val="16"/>
        </w:rPr>
        <w:t>4</w:t>
      </w:r>
      <w:r w:rsidRPr="000230FC">
        <w:rPr>
          <w:rFonts w:eastAsia="標楷體" w:hAnsi="標楷體" w:hint="eastAsia"/>
          <w:sz w:val="16"/>
          <w:szCs w:val="16"/>
        </w:rPr>
        <w:t>次行政會議通過</w:t>
      </w:r>
      <w:r w:rsidRPr="000230FC">
        <w:rPr>
          <w:rFonts w:eastAsia="標楷體"/>
          <w:sz w:val="16"/>
          <w:szCs w:val="16"/>
        </w:rPr>
        <w:t xml:space="preserve"> </w:t>
      </w:r>
    </w:p>
    <w:p w:rsidR="00FD5E7C" w:rsidRPr="000230FC" w:rsidRDefault="00FD5E7C" w:rsidP="00FD5E7C">
      <w:pPr>
        <w:spacing w:line="240" w:lineRule="exact"/>
        <w:ind w:leftChars="900" w:left="2160" w:rightChars="-673" w:right="-1615" w:firstLineChars="1130" w:firstLine="1808"/>
        <w:rPr>
          <w:rFonts w:eastAsia="標楷體"/>
          <w:sz w:val="16"/>
          <w:szCs w:val="16"/>
        </w:rPr>
      </w:pPr>
      <w:r w:rsidRPr="000230FC">
        <w:rPr>
          <w:rFonts w:eastAsia="標楷體"/>
          <w:sz w:val="16"/>
          <w:szCs w:val="16"/>
        </w:rPr>
        <w:t>94</w:t>
      </w:r>
      <w:r w:rsidRPr="000230FC">
        <w:rPr>
          <w:rFonts w:eastAsia="標楷體" w:hAnsi="標楷體" w:hint="eastAsia"/>
          <w:sz w:val="16"/>
          <w:szCs w:val="16"/>
        </w:rPr>
        <w:t>年</w:t>
      </w:r>
      <w:r w:rsidRPr="000230FC">
        <w:rPr>
          <w:rFonts w:eastAsia="標楷體"/>
          <w:sz w:val="16"/>
          <w:szCs w:val="16"/>
        </w:rPr>
        <w:t>7</w:t>
      </w:r>
      <w:r w:rsidRPr="000230FC">
        <w:rPr>
          <w:rFonts w:eastAsia="標楷體" w:hAnsi="標楷體" w:hint="eastAsia"/>
          <w:sz w:val="16"/>
          <w:szCs w:val="16"/>
        </w:rPr>
        <w:t>月</w:t>
      </w:r>
      <w:r w:rsidRPr="000230FC">
        <w:rPr>
          <w:rFonts w:eastAsia="標楷體"/>
          <w:sz w:val="16"/>
          <w:szCs w:val="16"/>
        </w:rPr>
        <w:t>28</w:t>
      </w:r>
      <w:r w:rsidRPr="000230FC">
        <w:rPr>
          <w:rFonts w:eastAsia="標楷體" w:hAnsi="標楷體" w:hint="eastAsia"/>
          <w:sz w:val="16"/>
          <w:szCs w:val="16"/>
        </w:rPr>
        <w:t>日</w:t>
      </w:r>
      <w:r w:rsidRPr="000230FC">
        <w:rPr>
          <w:rFonts w:eastAsia="標楷體"/>
          <w:sz w:val="16"/>
          <w:szCs w:val="16"/>
        </w:rPr>
        <w:t>93</w:t>
      </w:r>
      <w:r w:rsidRPr="000230FC">
        <w:rPr>
          <w:rFonts w:eastAsia="標楷體" w:hAnsi="標楷體" w:hint="eastAsia"/>
          <w:sz w:val="16"/>
          <w:szCs w:val="16"/>
        </w:rPr>
        <w:t>學年度第</w:t>
      </w:r>
      <w:r w:rsidRPr="000230FC">
        <w:rPr>
          <w:rFonts w:eastAsia="標楷體" w:hAnsi="標楷體"/>
          <w:sz w:val="16"/>
          <w:szCs w:val="16"/>
        </w:rPr>
        <w:t>3</w:t>
      </w:r>
      <w:r w:rsidRPr="000230FC">
        <w:rPr>
          <w:rFonts w:eastAsia="標楷體" w:hAnsi="標楷體" w:hint="eastAsia"/>
          <w:sz w:val="16"/>
          <w:szCs w:val="16"/>
        </w:rPr>
        <w:t>次臨時行政會議修正通過</w:t>
      </w:r>
      <w:r w:rsidRPr="000230FC">
        <w:rPr>
          <w:rFonts w:eastAsia="標楷體"/>
          <w:sz w:val="16"/>
          <w:szCs w:val="16"/>
        </w:rPr>
        <w:t xml:space="preserve"> </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96</w:t>
      </w:r>
      <w:r w:rsidRPr="000230FC">
        <w:rPr>
          <w:rFonts w:eastAsia="標楷體" w:hAnsi="標楷體" w:hint="eastAsia"/>
          <w:sz w:val="16"/>
          <w:szCs w:val="16"/>
        </w:rPr>
        <w:t>年</w:t>
      </w:r>
      <w:r w:rsidRPr="000230FC">
        <w:rPr>
          <w:rFonts w:eastAsia="標楷體"/>
          <w:sz w:val="16"/>
          <w:szCs w:val="16"/>
        </w:rPr>
        <w:t>6</w:t>
      </w:r>
      <w:r w:rsidRPr="000230FC">
        <w:rPr>
          <w:rFonts w:eastAsia="標楷體" w:hAnsi="標楷體" w:hint="eastAsia"/>
          <w:sz w:val="16"/>
          <w:szCs w:val="16"/>
        </w:rPr>
        <w:t>月</w:t>
      </w:r>
      <w:r w:rsidRPr="000230FC">
        <w:rPr>
          <w:rFonts w:eastAsia="標楷體"/>
          <w:sz w:val="16"/>
          <w:szCs w:val="16"/>
        </w:rPr>
        <w:t>11</w:t>
      </w:r>
      <w:r w:rsidRPr="000230FC">
        <w:rPr>
          <w:rFonts w:eastAsia="標楷體" w:hAnsi="標楷體" w:hint="eastAsia"/>
          <w:sz w:val="16"/>
          <w:szCs w:val="16"/>
        </w:rPr>
        <w:t>日</w:t>
      </w:r>
      <w:r w:rsidRPr="000230FC">
        <w:rPr>
          <w:rFonts w:eastAsia="標楷體"/>
          <w:sz w:val="16"/>
          <w:szCs w:val="16"/>
        </w:rPr>
        <w:t>95</w:t>
      </w:r>
      <w:r w:rsidRPr="000230FC">
        <w:rPr>
          <w:rFonts w:eastAsia="標楷體" w:hAnsi="標楷體" w:hint="eastAsia"/>
          <w:sz w:val="16"/>
          <w:szCs w:val="16"/>
        </w:rPr>
        <w:t>學年度第</w:t>
      </w:r>
      <w:r w:rsidRPr="000230FC">
        <w:rPr>
          <w:rFonts w:eastAsia="標楷體" w:hAnsi="標楷體"/>
          <w:sz w:val="16"/>
          <w:szCs w:val="16"/>
        </w:rPr>
        <w:t>13</w:t>
      </w:r>
      <w:r w:rsidRPr="000230FC">
        <w:rPr>
          <w:rFonts w:eastAsia="標楷體" w:hAnsi="標楷體" w:hint="eastAsia"/>
          <w:sz w:val="16"/>
          <w:szCs w:val="16"/>
        </w:rPr>
        <w:t>次行政會議修正通過</w:t>
      </w:r>
      <w:r w:rsidRPr="000230FC">
        <w:rPr>
          <w:rFonts w:eastAsia="標楷體"/>
          <w:sz w:val="16"/>
          <w:szCs w:val="16"/>
        </w:rPr>
        <w:t xml:space="preserve"> </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96</w:t>
      </w:r>
      <w:r w:rsidRPr="000230FC">
        <w:rPr>
          <w:rFonts w:eastAsia="標楷體" w:hAnsi="標楷體" w:hint="eastAsia"/>
          <w:sz w:val="16"/>
          <w:szCs w:val="16"/>
        </w:rPr>
        <w:t>年</w:t>
      </w:r>
      <w:r w:rsidRPr="000230FC">
        <w:rPr>
          <w:rFonts w:eastAsia="標楷體"/>
          <w:sz w:val="16"/>
          <w:szCs w:val="16"/>
        </w:rPr>
        <w:t>9</w:t>
      </w:r>
      <w:r w:rsidRPr="000230FC">
        <w:rPr>
          <w:rFonts w:eastAsia="標楷體" w:hAnsi="標楷體" w:hint="eastAsia"/>
          <w:sz w:val="16"/>
          <w:szCs w:val="16"/>
        </w:rPr>
        <w:t>月</w:t>
      </w:r>
      <w:r w:rsidRPr="000230FC">
        <w:rPr>
          <w:rFonts w:eastAsia="標楷體"/>
          <w:sz w:val="16"/>
          <w:szCs w:val="16"/>
        </w:rPr>
        <w:t>11</w:t>
      </w:r>
      <w:r w:rsidRPr="000230FC">
        <w:rPr>
          <w:rFonts w:eastAsia="標楷體" w:hAnsi="標楷體" w:hint="eastAsia"/>
          <w:sz w:val="16"/>
          <w:szCs w:val="16"/>
        </w:rPr>
        <w:t>日</w:t>
      </w:r>
      <w:r w:rsidRPr="000230FC">
        <w:rPr>
          <w:rFonts w:eastAsia="標楷體"/>
          <w:sz w:val="16"/>
          <w:szCs w:val="16"/>
        </w:rPr>
        <w:t>96</w:t>
      </w:r>
      <w:r w:rsidRPr="000230FC">
        <w:rPr>
          <w:rFonts w:eastAsia="標楷體" w:hAnsi="標楷體" w:hint="eastAsia"/>
          <w:sz w:val="16"/>
          <w:szCs w:val="16"/>
        </w:rPr>
        <w:t>學年度第</w:t>
      </w:r>
      <w:r w:rsidRPr="000230FC">
        <w:rPr>
          <w:rFonts w:eastAsia="標楷體" w:hAnsi="標楷體"/>
          <w:sz w:val="16"/>
          <w:szCs w:val="16"/>
        </w:rPr>
        <w:t>1</w:t>
      </w:r>
      <w:r w:rsidRPr="000230FC">
        <w:rPr>
          <w:rFonts w:eastAsia="標楷體" w:hAnsi="標楷體" w:hint="eastAsia"/>
          <w:sz w:val="16"/>
          <w:szCs w:val="16"/>
        </w:rPr>
        <w:t>次行政會議修正第</w:t>
      </w:r>
      <w:r w:rsidRPr="000230FC">
        <w:rPr>
          <w:rFonts w:eastAsia="標楷體" w:hAnsi="標楷體"/>
          <w:sz w:val="16"/>
          <w:szCs w:val="16"/>
        </w:rPr>
        <w:t>2</w:t>
      </w:r>
      <w:r w:rsidRPr="000230FC">
        <w:rPr>
          <w:rFonts w:eastAsia="標楷體" w:hAnsi="標楷體" w:hint="eastAsia"/>
          <w:sz w:val="16"/>
          <w:szCs w:val="16"/>
        </w:rPr>
        <w:t>、</w:t>
      </w:r>
      <w:r w:rsidRPr="000230FC">
        <w:rPr>
          <w:rFonts w:eastAsia="標楷體" w:hAnsi="標楷體"/>
          <w:sz w:val="16"/>
          <w:szCs w:val="16"/>
        </w:rPr>
        <w:t>3</w:t>
      </w:r>
      <w:r w:rsidRPr="000230FC">
        <w:rPr>
          <w:rFonts w:eastAsia="標楷體" w:hAnsi="標楷體" w:hint="eastAsia"/>
          <w:sz w:val="16"/>
          <w:szCs w:val="16"/>
        </w:rPr>
        <w:t>、</w:t>
      </w:r>
      <w:r w:rsidRPr="000230FC">
        <w:rPr>
          <w:rFonts w:eastAsia="標楷體" w:hAnsi="標楷體"/>
          <w:sz w:val="16"/>
          <w:szCs w:val="16"/>
        </w:rPr>
        <w:t>6</w:t>
      </w:r>
      <w:r w:rsidRPr="000230FC">
        <w:rPr>
          <w:rFonts w:eastAsia="標楷體" w:hAnsi="標楷體" w:hint="eastAsia"/>
          <w:sz w:val="16"/>
          <w:szCs w:val="16"/>
        </w:rPr>
        <w:t>點</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97</w:t>
      </w:r>
      <w:r w:rsidRPr="000230FC">
        <w:rPr>
          <w:rFonts w:eastAsia="標楷體" w:hint="eastAsia"/>
          <w:sz w:val="16"/>
          <w:szCs w:val="16"/>
        </w:rPr>
        <w:t>年</w:t>
      </w:r>
      <w:r w:rsidRPr="000230FC">
        <w:rPr>
          <w:rFonts w:eastAsia="標楷體"/>
          <w:sz w:val="16"/>
          <w:szCs w:val="16"/>
        </w:rPr>
        <w:t>8</w:t>
      </w:r>
      <w:r w:rsidRPr="000230FC">
        <w:rPr>
          <w:rFonts w:eastAsia="標楷體" w:hint="eastAsia"/>
          <w:sz w:val="16"/>
          <w:szCs w:val="16"/>
        </w:rPr>
        <w:t>月</w:t>
      </w:r>
      <w:r w:rsidRPr="000230FC">
        <w:rPr>
          <w:rFonts w:eastAsia="標楷體"/>
          <w:sz w:val="16"/>
          <w:szCs w:val="16"/>
        </w:rPr>
        <w:t>26</w:t>
      </w:r>
      <w:r w:rsidRPr="000230FC">
        <w:rPr>
          <w:rFonts w:eastAsia="標楷體" w:hint="eastAsia"/>
          <w:sz w:val="16"/>
          <w:szCs w:val="16"/>
        </w:rPr>
        <w:t>日</w:t>
      </w:r>
      <w:r w:rsidRPr="000230FC">
        <w:rPr>
          <w:rFonts w:eastAsia="標楷體"/>
          <w:sz w:val="16"/>
          <w:szCs w:val="16"/>
        </w:rPr>
        <w:t>97</w:t>
      </w:r>
      <w:r w:rsidRPr="000230FC">
        <w:rPr>
          <w:rFonts w:eastAsia="標楷體" w:hint="eastAsia"/>
          <w:sz w:val="16"/>
          <w:szCs w:val="16"/>
        </w:rPr>
        <w:t>學年度第</w:t>
      </w:r>
      <w:r w:rsidRPr="000230FC">
        <w:rPr>
          <w:rFonts w:eastAsia="標楷體"/>
          <w:sz w:val="16"/>
          <w:szCs w:val="16"/>
        </w:rPr>
        <w:t>1</w:t>
      </w:r>
      <w:r w:rsidRPr="000230FC">
        <w:rPr>
          <w:rFonts w:eastAsia="標楷體" w:hint="eastAsia"/>
          <w:sz w:val="16"/>
          <w:szCs w:val="16"/>
        </w:rPr>
        <w:t>次行政會議修正通過</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98</w:t>
      </w:r>
      <w:r w:rsidRPr="000230FC">
        <w:rPr>
          <w:rFonts w:eastAsia="標楷體" w:hint="eastAsia"/>
          <w:sz w:val="16"/>
          <w:szCs w:val="16"/>
        </w:rPr>
        <w:t>年</w:t>
      </w:r>
      <w:r w:rsidRPr="000230FC">
        <w:rPr>
          <w:rFonts w:eastAsia="標楷體"/>
          <w:sz w:val="16"/>
          <w:szCs w:val="16"/>
        </w:rPr>
        <w:t>12</w:t>
      </w:r>
      <w:r w:rsidRPr="000230FC">
        <w:rPr>
          <w:rFonts w:eastAsia="標楷體" w:hint="eastAsia"/>
          <w:sz w:val="16"/>
          <w:szCs w:val="16"/>
        </w:rPr>
        <w:t>月</w:t>
      </w:r>
      <w:r w:rsidRPr="000230FC">
        <w:rPr>
          <w:rFonts w:eastAsia="標楷體"/>
          <w:sz w:val="16"/>
          <w:szCs w:val="16"/>
        </w:rPr>
        <w:t>9</w:t>
      </w:r>
      <w:r w:rsidRPr="000230FC">
        <w:rPr>
          <w:rFonts w:eastAsia="標楷體" w:hint="eastAsia"/>
          <w:sz w:val="16"/>
          <w:szCs w:val="16"/>
        </w:rPr>
        <w:t>日</w:t>
      </w:r>
      <w:r w:rsidRPr="000230FC">
        <w:rPr>
          <w:rFonts w:eastAsia="標楷體"/>
          <w:sz w:val="16"/>
          <w:szCs w:val="16"/>
        </w:rPr>
        <w:t>98</w:t>
      </w:r>
      <w:r w:rsidRPr="000230FC">
        <w:rPr>
          <w:rFonts w:eastAsia="標楷體" w:hint="eastAsia"/>
          <w:sz w:val="16"/>
          <w:szCs w:val="16"/>
        </w:rPr>
        <w:t>學年度第</w:t>
      </w:r>
      <w:r w:rsidRPr="000230FC">
        <w:rPr>
          <w:rFonts w:eastAsia="標楷體"/>
          <w:sz w:val="16"/>
          <w:szCs w:val="16"/>
        </w:rPr>
        <w:t>3</w:t>
      </w:r>
      <w:r w:rsidRPr="000230FC">
        <w:rPr>
          <w:rFonts w:eastAsia="標楷體" w:hint="eastAsia"/>
          <w:sz w:val="16"/>
          <w:szCs w:val="16"/>
        </w:rPr>
        <w:t>次校務基金管理委員會修正通過</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99</w:t>
      </w:r>
      <w:r w:rsidRPr="000230FC">
        <w:rPr>
          <w:rFonts w:eastAsia="標楷體" w:hint="eastAsia"/>
          <w:sz w:val="16"/>
          <w:szCs w:val="16"/>
        </w:rPr>
        <w:t>年</w:t>
      </w:r>
      <w:r w:rsidRPr="000230FC">
        <w:rPr>
          <w:rFonts w:eastAsia="標楷體"/>
          <w:sz w:val="16"/>
          <w:szCs w:val="16"/>
        </w:rPr>
        <w:t>5</w:t>
      </w:r>
      <w:r w:rsidRPr="000230FC">
        <w:rPr>
          <w:rFonts w:eastAsia="標楷體" w:hint="eastAsia"/>
          <w:sz w:val="16"/>
          <w:szCs w:val="16"/>
        </w:rPr>
        <w:t>月</w:t>
      </w:r>
      <w:r w:rsidRPr="000230FC">
        <w:rPr>
          <w:rFonts w:eastAsia="標楷體"/>
          <w:sz w:val="16"/>
          <w:szCs w:val="16"/>
        </w:rPr>
        <w:t>18</w:t>
      </w:r>
      <w:r w:rsidRPr="000230FC">
        <w:rPr>
          <w:rFonts w:eastAsia="標楷體" w:hint="eastAsia"/>
          <w:sz w:val="16"/>
          <w:szCs w:val="16"/>
        </w:rPr>
        <w:t>日</w:t>
      </w:r>
      <w:r w:rsidRPr="000230FC">
        <w:rPr>
          <w:rFonts w:eastAsia="標楷體"/>
          <w:sz w:val="16"/>
          <w:szCs w:val="16"/>
        </w:rPr>
        <w:t>98</w:t>
      </w:r>
      <w:r w:rsidRPr="000230FC">
        <w:rPr>
          <w:rFonts w:eastAsia="標楷體" w:hint="eastAsia"/>
          <w:sz w:val="16"/>
          <w:szCs w:val="16"/>
        </w:rPr>
        <w:t>學年度第</w:t>
      </w:r>
      <w:r w:rsidRPr="000230FC">
        <w:rPr>
          <w:rFonts w:eastAsia="標楷體"/>
          <w:sz w:val="16"/>
          <w:szCs w:val="16"/>
        </w:rPr>
        <w:t>16</w:t>
      </w:r>
      <w:r w:rsidRPr="000230FC">
        <w:rPr>
          <w:rFonts w:eastAsia="標楷體" w:hint="eastAsia"/>
          <w:sz w:val="16"/>
          <w:szCs w:val="16"/>
        </w:rPr>
        <w:t>次行政會議修正通過</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99</w:t>
      </w:r>
      <w:r w:rsidRPr="000230FC">
        <w:rPr>
          <w:rFonts w:eastAsia="標楷體" w:hint="eastAsia"/>
          <w:sz w:val="16"/>
          <w:szCs w:val="16"/>
        </w:rPr>
        <w:t>年</w:t>
      </w:r>
      <w:r w:rsidRPr="000230FC">
        <w:rPr>
          <w:rFonts w:eastAsia="標楷體"/>
          <w:sz w:val="16"/>
          <w:szCs w:val="16"/>
        </w:rPr>
        <w:t xml:space="preserve"> 10</w:t>
      </w:r>
      <w:r w:rsidRPr="000230FC">
        <w:rPr>
          <w:rFonts w:eastAsia="標楷體" w:hint="eastAsia"/>
          <w:sz w:val="16"/>
          <w:szCs w:val="16"/>
        </w:rPr>
        <w:t>月</w:t>
      </w:r>
      <w:r w:rsidRPr="000230FC">
        <w:rPr>
          <w:rFonts w:eastAsia="標楷體"/>
          <w:sz w:val="16"/>
          <w:szCs w:val="16"/>
        </w:rPr>
        <w:t>15</w:t>
      </w:r>
      <w:r w:rsidRPr="000230FC">
        <w:rPr>
          <w:rFonts w:eastAsia="標楷體" w:hint="eastAsia"/>
          <w:sz w:val="16"/>
          <w:szCs w:val="16"/>
        </w:rPr>
        <w:t>日</w:t>
      </w:r>
      <w:r w:rsidRPr="000230FC">
        <w:rPr>
          <w:rFonts w:eastAsia="標楷體"/>
          <w:sz w:val="16"/>
          <w:szCs w:val="16"/>
        </w:rPr>
        <w:t>99</w:t>
      </w:r>
      <w:r w:rsidRPr="000230FC">
        <w:rPr>
          <w:rFonts w:eastAsia="標楷體" w:hint="eastAsia"/>
          <w:sz w:val="16"/>
          <w:szCs w:val="16"/>
        </w:rPr>
        <w:t>學年度第</w:t>
      </w:r>
      <w:r w:rsidRPr="000230FC">
        <w:rPr>
          <w:rFonts w:eastAsia="標楷體"/>
          <w:sz w:val="16"/>
          <w:szCs w:val="16"/>
        </w:rPr>
        <w:t>1</w:t>
      </w:r>
      <w:r w:rsidRPr="000230FC">
        <w:rPr>
          <w:rFonts w:eastAsia="標楷體" w:hint="eastAsia"/>
          <w:sz w:val="16"/>
          <w:szCs w:val="16"/>
        </w:rPr>
        <w:t>次校務基金管理委員會備查</w:t>
      </w:r>
    </w:p>
    <w:p w:rsidR="00FD5E7C" w:rsidRPr="000230F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101</w:t>
      </w:r>
      <w:r w:rsidRPr="000230FC">
        <w:rPr>
          <w:rFonts w:eastAsia="標楷體" w:hint="eastAsia"/>
          <w:sz w:val="16"/>
          <w:szCs w:val="16"/>
        </w:rPr>
        <w:t>年</w:t>
      </w:r>
      <w:r w:rsidRPr="000230FC">
        <w:rPr>
          <w:rFonts w:eastAsia="標楷體" w:hint="eastAsia"/>
          <w:sz w:val="16"/>
          <w:szCs w:val="16"/>
        </w:rPr>
        <w:t>6</w:t>
      </w:r>
      <w:r w:rsidRPr="000230FC">
        <w:rPr>
          <w:rFonts w:eastAsia="標楷體" w:hint="eastAsia"/>
          <w:sz w:val="16"/>
          <w:szCs w:val="16"/>
        </w:rPr>
        <w:t>月</w:t>
      </w:r>
      <w:r w:rsidRPr="000230FC">
        <w:rPr>
          <w:rFonts w:eastAsia="標楷體" w:hint="eastAsia"/>
          <w:sz w:val="16"/>
          <w:szCs w:val="16"/>
        </w:rPr>
        <w:t>26</w:t>
      </w:r>
      <w:r w:rsidRPr="000230FC">
        <w:rPr>
          <w:rFonts w:eastAsia="標楷體" w:hint="eastAsia"/>
          <w:sz w:val="16"/>
          <w:szCs w:val="16"/>
        </w:rPr>
        <w:t>日</w:t>
      </w:r>
      <w:r w:rsidRPr="000230FC">
        <w:rPr>
          <w:rFonts w:eastAsia="標楷體"/>
          <w:sz w:val="16"/>
          <w:szCs w:val="16"/>
        </w:rPr>
        <w:t>100</w:t>
      </w:r>
      <w:r w:rsidRPr="000230FC">
        <w:rPr>
          <w:rFonts w:eastAsia="標楷體" w:hint="eastAsia"/>
          <w:sz w:val="16"/>
          <w:szCs w:val="16"/>
        </w:rPr>
        <w:t>學年度第</w:t>
      </w:r>
      <w:r w:rsidRPr="000230FC">
        <w:rPr>
          <w:rFonts w:eastAsia="標楷體" w:hint="eastAsia"/>
          <w:sz w:val="16"/>
          <w:szCs w:val="16"/>
        </w:rPr>
        <w:t>19</w:t>
      </w:r>
      <w:r w:rsidRPr="000230FC">
        <w:rPr>
          <w:rFonts w:eastAsia="標楷體" w:hint="eastAsia"/>
          <w:sz w:val="16"/>
          <w:szCs w:val="16"/>
        </w:rPr>
        <w:t>次行政會議修正第</w:t>
      </w:r>
      <w:r w:rsidRPr="000230FC">
        <w:rPr>
          <w:rFonts w:eastAsia="標楷體" w:hint="eastAsia"/>
          <w:sz w:val="16"/>
          <w:szCs w:val="16"/>
        </w:rPr>
        <w:t>2</w:t>
      </w:r>
      <w:r w:rsidRPr="000230FC">
        <w:rPr>
          <w:rFonts w:eastAsia="標楷體" w:hint="eastAsia"/>
          <w:sz w:val="16"/>
          <w:szCs w:val="16"/>
        </w:rPr>
        <w:t>、</w:t>
      </w:r>
      <w:r w:rsidRPr="000230FC">
        <w:rPr>
          <w:rFonts w:eastAsia="標楷體" w:hint="eastAsia"/>
          <w:sz w:val="16"/>
          <w:szCs w:val="16"/>
        </w:rPr>
        <w:t>3</w:t>
      </w:r>
      <w:r w:rsidRPr="000230FC">
        <w:rPr>
          <w:rFonts w:eastAsia="標楷體" w:hint="eastAsia"/>
          <w:sz w:val="16"/>
          <w:szCs w:val="16"/>
        </w:rPr>
        <w:t>、</w:t>
      </w:r>
      <w:r w:rsidRPr="000230FC">
        <w:rPr>
          <w:rFonts w:eastAsia="標楷體" w:hint="eastAsia"/>
          <w:sz w:val="16"/>
          <w:szCs w:val="16"/>
        </w:rPr>
        <w:t>4</w:t>
      </w:r>
      <w:r w:rsidRPr="000230FC">
        <w:rPr>
          <w:rFonts w:eastAsia="標楷體" w:hint="eastAsia"/>
          <w:sz w:val="16"/>
          <w:szCs w:val="16"/>
        </w:rPr>
        <w:t>點</w:t>
      </w:r>
    </w:p>
    <w:p w:rsidR="00FD5E7C" w:rsidRDefault="00FD5E7C" w:rsidP="00FD5E7C">
      <w:pPr>
        <w:spacing w:line="200" w:lineRule="exact"/>
        <w:ind w:leftChars="900" w:left="2160" w:rightChars="-673" w:right="-1615" w:firstLineChars="1130" w:firstLine="1808"/>
        <w:rPr>
          <w:rFonts w:eastAsia="標楷體"/>
          <w:sz w:val="16"/>
          <w:szCs w:val="16"/>
        </w:rPr>
      </w:pPr>
      <w:r w:rsidRPr="000230FC">
        <w:rPr>
          <w:rFonts w:eastAsia="標楷體"/>
          <w:sz w:val="16"/>
          <w:szCs w:val="16"/>
        </w:rPr>
        <w:t>101</w:t>
      </w:r>
      <w:r w:rsidRPr="000230FC">
        <w:rPr>
          <w:rFonts w:eastAsia="標楷體" w:hint="eastAsia"/>
          <w:sz w:val="16"/>
          <w:szCs w:val="16"/>
        </w:rPr>
        <w:t>年</w:t>
      </w:r>
      <w:r>
        <w:rPr>
          <w:rFonts w:eastAsia="標楷體" w:hint="eastAsia"/>
          <w:sz w:val="16"/>
          <w:szCs w:val="16"/>
        </w:rPr>
        <w:t>11</w:t>
      </w:r>
      <w:r w:rsidRPr="000230FC">
        <w:rPr>
          <w:rFonts w:eastAsia="標楷體" w:hint="eastAsia"/>
          <w:sz w:val="16"/>
          <w:szCs w:val="16"/>
        </w:rPr>
        <w:t>月</w:t>
      </w:r>
      <w:r>
        <w:rPr>
          <w:rFonts w:eastAsia="標楷體" w:hint="eastAsia"/>
          <w:sz w:val="16"/>
          <w:szCs w:val="16"/>
        </w:rPr>
        <w:t>6</w:t>
      </w:r>
      <w:r w:rsidRPr="000230FC">
        <w:rPr>
          <w:rFonts w:eastAsia="標楷體" w:hint="eastAsia"/>
          <w:sz w:val="16"/>
          <w:szCs w:val="16"/>
        </w:rPr>
        <w:t>日</w:t>
      </w:r>
      <w:r>
        <w:rPr>
          <w:rFonts w:eastAsia="標楷體"/>
          <w:sz w:val="16"/>
          <w:szCs w:val="16"/>
        </w:rPr>
        <w:t>10</w:t>
      </w:r>
      <w:r>
        <w:rPr>
          <w:rFonts w:eastAsia="標楷體" w:hint="eastAsia"/>
          <w:sz w:val="16"/>
          <w:szCs w:val="16"/>
        </w:rPr>
        <w:t>1</w:t>
      </w:r>
      <w:r w:rsidRPr="000230FC">
        <w:rPr>
          <w:rFonts w:eastAsia="標楷體" w:hint="eastAsia"/>
          <w:sz w:val="16"/>
          <w:szCs w:val="16"/>
        </w:rPr>
        <w:t>學年度第</w:t>
      </w:r>
      <w:r>
        <w:rPr>
          <w:rFonts w:eastAsia="標楷體" w:hint="eastAsia"/>
          <w:sz w:val="16"/>
          <w:szCs w:val="16"/>
        </w:rPr>
        <w:t>1</w:t>
      </w:r>
      <w:r w:rsidRPr="000230FC">
        <w:rPr>
          <w:rFonts w:eastAsia="標楷體" w:hint="eastAsia"/>
          <w:sz w:val="16"/>
          <w:szCs w:val="16"/>
        </w:rPr>
        <w:t>次校務基金管理委員會備查</w:t>
      </w:r>
    </w:p>
    <w:p w:rsidR="00FD5E7C" w:rsidRDefault="00FD5E7C" w:rsidP="00FD5E7C">
      <w:pPr>
        <w:spacing w:line="200" w:lineRule="exact"/>
        <w:ind w:leftChars="900" w:left="2160" w:rightChars="-673" w:right="-1615" w:firstLineChars="1130" w:firstLine="1808"/>
        <w:rPr>
          <w:rFonts w:eastAsia="標楷體"/>
          <w:sz w:val="16"/>
          <w:szCs w:val="16"/>
        </w:rPr>
      </w:pPr>
      <w:r>
        <w:rPr>
          <w:rFonts w:eastAsia="標楷體" w:hint="eastAsia"/>
          <w:sz w:val="16"/>
          <w:szCs w:val="16"/>
        </w:rPr>
        <w:t>102</w:t>
      </w:r>
      <w:r>
        <w:rPr>
          <w:rFonts w:eastAsia="標楷體" w:hint="eastAsia"/>
          <w:sz w:val="16"/>
          <w:szCs w:val="16"/>
        </w:rPr>
        <w:t>年</w:t>
      </w:r>
      <w:r>
        <w:rPr>
          <w:rFonts w:eastAsia="標楷體" w:hint="eastAsia"/>
          <w:sz w:val="16"/>
          <w:szCs w:val="16"/>
        </w:rPr>
        <w:t xml:space="preserve"> 3</w:t>
      </w:r>
      <w:r>
        <w:rPr>
          <w:rFonts w:eastAsia="標楷體" w:hint="eastAsia"/>
          <w:sz w:val="16"/>
          <w:szCs w:val="16"/>
        </w:rPr>
        <w:t>月</w:t>
      </w:r>
      <w:r>
        <w:rPr>
          <w:rFonts w:eastAsia="標楷體" w:hint="eastAsia"/>
          <w:sz w:val="16"/>
          <w:szCs w:val="16"/>
        </w:rPr>
        <w:t xml:space="preserve"> 5</w:t>
      </w:r>
      <w:r>
        <w:rPr>
          <w:rFonts w:eastAsia="標楷體" w:hint="eastAsia"/>
          <w:sz w:val="16"/>
          <w:szCs w:val="16"/>
        </w:rPr>
        <w:t>日</w:t>
      </w:r>
      <w:r>
        <w:rPr>
          <w:rFonts w:eastAsia="標楷體" w:hint="eastAsia"/>
          <w:sz w:val="16"/>
          <w:szCs w:val="16"/>
        </w:rPr>
        <w:t>101</w:t>
      </w:r>
      <w:r>
        <w:rPr>
          <w:rFonts w:eastAsia="標楷體" w:hint="eastAsia"/>
          <w:sz w:val="16"/>
          <w:szCs w:val="16"/>
        </w:rPr>
        <w:t>學年度</w:t>
      </w:r>
      <w:r>
        <w:rPr>
          <w:rFonts w:eastAsia="標楷體" w:hint="eastAsia"/>
          <w:sz w:val="16"/>
          <w:szCs w:val="16"/>
        </w:rPr>
        <w:t xml:space="preserve"> </w:t>
      </w:r>
      <w:r>
        <w:rPr>
          <w:rFonts w:eastAsia="標楷體" w:hint="eastAsia"/>
          <w:sz w:val="16"/>
          <w:szCs w:val="16"/>
        </w:rPr>
        <w:t>第</w:t>
      </w:r>
      <w:r>
        <w:rPr>
          <w:rFonts w:eastAsia="標楷體" w:hint="eastAsia"/>
          <w:sz w:val="16"/>
          <w:szCs w:val="16"/>
        </w:rPr>
        <w:t>8</w:t>
      </w:r>
      <w:r>
        <w:rPr>
          <w:rFonts w:eastAsia="標楷體" w:hint="eastAsia"/>
          <w:sz w:val="16"/>
          <w:szCs w:val="16"/>
        </w:rPr>
        <w:t>次行政會議修正第</w:t>
      </w:r>
      <w:r>
        <w:rPr>
          <w:rFonts w:eastAsia="標楷體" w:hint="eastAsia"/>
          <w:sz w:val="16"/>
          <w:szCs w:val="16"/>
        </w:rPr>
        <w:t>3</w:t>
      </w:r>
      <w:r>
        <w:rPr>
          <w:rFonts w:eastAsia="標楷體" w:hint="eastAsia"/>
          <w:sz w:val="16"/>
          <w:szCs w:val="16"/>
        </w:rPr>
        <w:t>、</w:t>
      </w:r>
      <w:r>
        <w:rPr>
          <w:rFonts w:eastAsia="標楷體" w:hint="eastAsia"/>
          <w:sz w:val="16"/>
          <w:szCs w:val="16"/>
        </w:rPr>
        <w:t>4</w:t>
      </w:r>
      <w:r>
        <w:rPr>
          <w:rFonts w:eastAsia="標楷體" w:hint="eastAsia"/>
          <w:sz w:val="16"/>
          <w:szCs w:val="16"/>
        </w:rPr>
        <w:t>、</w:t>
      </w:r>
      <w:r>
        <w:rPr>
          <w:rFonts w:eastAsia="標楷體" w:hint="eastAsia"/>
          <w:sz w:val="16"/>
          <w:szCs w:val="16"/>
        </w:rPr>
        <w:t>5</w:t>
      </w:r>
      <w:r>
        <w:rPr>
          <w:rFonts w:eastAsia="標楷體" w:hint="eastAsia"/>
          <w:sz w:val="16"/>
          <w:szCs w:val="16"/>
        </w:rPr>
        <w:t>點</w:t>
      </w:r>
    </w:p>
    <w:p w:rsidR="00FD5E7C" w:rsidRPr="00AB1E54" w:rsidRDefault="00FB2BEE" w:rsidP="00FD5E7C">
      <w:pPr>
        <w:spacing w:line="200" w:lineRule="exact"/>
        <w:ind w:leftChars="900" w:left="2160" w:rightChars="-673" w:right="-1615" w:firstLineChars="1130" w:firstLine="1808"/>
        <w:rPr>
          <w:rFonts w:eastAsia="標楷體"/>
          <w:sz w:val="16"/>
          <w:szCs w:val="16"/>
        </w:rPr>
      </w:pPr>
      <w:r>
        <w:rPr>
          <w:rFonts w:eastAsia="標楷體" w:hint="eastAsia"/>
          <w:sz w:val="16"/>
          <w:szCs w:val="16"/>
        </w:rPr>
        <w:t>104</w:t>
      </w:r>
      <w:r w:rsidR="00FD5E7C">
        <w:rPr>
          <w:rFonts w:eastAsia="標楷體" w:hint="eastAsia"/>
          <w:sz w:val="16"/>
          <w:szCs w:val="16"/>
        </w:rPr>
        <w:t>年</w:t>
      </w:r>
      <w:r>
        <w:rPr>
          <w:rFonts w:eastAsia="標楷體" w:hint="eastAsia"/>
          <w:sz w:val="16"/>
          <w:szCs w:val="16"/>
        </w:rPr>
        <w:t xml:space="preserve"> 10</w:t>
      </w:r>
      <w:r w:rsidR="00FD5E7C">
        <w:rPr>
          <w:rFonts w:eastAsia="標楷體" w:hint="eastAsia"/>
          <w:sz w:val="16"/>
          <w:szCs w:val="16"/>
        </w:rPr>
        <w:t>月</w:t>
      </w:r>
      <w:r>
        <w:rPr>
          <w:rFonts w:eastAsia="標楷體" w:hint="eastAsia"/>
          <w:sz w:val="16"/>
          <w:szCs w:val="16"/>
        </w:rPr>
        <w:t xml:space="preserve"> 6</w:t>
      </w:r>
      <w:r w:rsidR="00FD5E7C">
        <w:rPr>
          <w:rFonts w:eastAsia="標楷體" w:hint="eastAsia"/>
          <w:sz w:val="16"/>
          <w:szCs w:val="16"/>
        </w:rPr>
        <w:t>日</w:t>
      </w:r>
      <w:r>
        <w:rPr>
          <w:rFonts w:eastAsia="標楷體" w:hint="eastAsia"/>
          <w:sz w:val="16"/>
          <w:szCs w:val="16"/>
        </w:rPr>
        <w:t>104</w:t>
      </w:r>
      <w:r w:rsidR="00FD5E7C">
        <w:rPr>
          <w:rFonts w:eastAsia="標楷體" w:hint="eastAsia"/>
          <w:sz w:val="16"/>
          <w:szCs w:val="16"/>
        </w:rPr>
        <w:t>學年度</w:t>
      </w:r>
      <w:r w:rsidR="00FD5E7C">
        <w:rPr>
          <w:rFonts w:eastAsia="標楷體" w:hint="eastAsia"/>
          <w:sz w:val="16"/>
          <w:szCs w:val="16"/>
        </w:rPr>
        <w:t xml:space="preserve"> </w:t>
      </w:r>
      <w:r w:rsidR="00FD5E7C">
        <w:rPr>
          <w:rFonts w:eastAsia="標楷體" w:hint="eastAsia"/>
          <w:sz w:val="16"/>
          <w:szCs w:val="16"/>
        </w:rPr>
        <w:t>第</w:t>
      </w:r>
      <w:r>
        <w:rPr>
          <w:rFonts w:eastAsia="標楷體" w:hint="eastAsia"/>
          <w:sz w:val="16"/>
          <w:szCs w:val="16"/>
        </w:rPr>
        <w:t>2</w:t>
      </w:r>
      <w:r w:rsidR="00FD5E7C">
        <w:rPr>
          <w:rFonts w:eastAsia="標楷體" w:hint="eastAsia"/>
          <w:sz w:val="16"/>
          <w:szCs w:val="16"/>
        </w:rPr>
        <w:t>次行政會議修正第</w:t>
      </w:r>
      <w:r>
        <w:rPr>
          <w:rFonts w:eastAsia="標楷體" w:hint="eastAsia"/>
          <w:sz w:val="16"/>
          <w:szCs w:val="16"/>
        </w:rPr>
        <w:t>3</w:t>
      </w:r>
      <w:r>
        <w:rPr>
          <w:rFonts w:eastAsia="標楷體" w:hint="eastAsia"/>
          <w:sz w:val="16"/>
          <w:szCs w:val="16"/>
        </w:rPr>
        <w:t>、</w:t>
      </w:r>
      <w:r>
        <w:rPr>
          <w:rFonts w:eastAsia="標楷體" w:hint="eastAsia"/>
          <w:sz w:val="16"/>
          <w:szCs w:val="16"/>
        </w:rPr>
        <w:t>4</w:t>
      </w:r>
      <w:r w:rsidR="00FD5E7C">
        <w:rPr>
          <w:rFonts w:eastAsia="標楷體" w:hint="eastAsia"/>
          <w:sz w:val="16"/>
          <w:szCs w:val="16"/>
        </w:rPr>
        <w:t>點</w:t>
      </w:r>
    </w:p>
    <w:p w:rsidR="00FD5E7C" w:rsidRPr="006B5EED" w:rsidRDefault="00FD5E7C" w:rsidP="00FD5E7C">
      <w:pPr>
        <w:pStyle w:val="a3"/>
        <w:snapToGrid w:val="0"/>
        <w:spacing w:line="320" w:lineRule="exact"/>
        <w:ind w:leftChars="0" w:left="425" w:rightChars="-24" w:right="-58" w:hangingChars="177" w:hanging="425"/>
        <w:jc w:val="both"/>
        <w:rPr>
          <w:rFonts w:eastAsia="標楷體" w:hAnsi="標楷體"/>
        </w:rPr>
      </w:pPr>
      <w:r>
        <w:rPr>
          <w:rFonts w:eastAsia="標楷體" w:hAnsi="標楷體" w:hint="eastAsia"/>
        </w:rPr>
        <w:t>一、</w:t>
      </w:r>
      <w:r w:rsidRPr="006B5EED">
        <w:rPr>
          <w:rFonts w:eastAsia="標楷體" w:hAnsi="標楷體" w:hint="eastAsia"/>
        </w:rPr>
        <w:t>國立</w:t>
      </w:r>
      <w:proofErr w:type="gramStart"/>
      <w:r w:rsidRPr="006B5EED">
        <w:rPr>
          <w:rFonts w:eastAsia="標楷體" w:hAnsi="標楷體" w:hint="eastAsia"/>
        </w:rPr>
        <w:t>臺</w:t>
      </w:r>
      <w:proofErr w:type="gramEnd"/>
      <w:r w:rsidRPr="006B5EED">
        <w:rPr>
          <w:rFonts w:eastAsia="標楷體" w:hAnsi="標楷體" w:hint="eastAsia"/>
        </w:rPr>
        <w:t>中教育大學（以下簡稱本校）為提高教學品質，鼓勵校內教學優良之教師，以肯定其教學努力及貢獻，特訂定「國立臺中教育大學教學優良教師遴選與獎勵要點」</w:t>
      </w:r>
      <w:r w:rsidRPr="006B5EED">
        <w:rPr>
          <w:rFonts w:eastAsia="標楷體" w:hAnsi="標楷體"/>
        </w:rPr>
        <w:t xml:space="preserve"> (</w:t>
      </w:r>
      <w:r w:rsidRPr="006B5EED">
        <w:rPr>
          <w:rFonts w:eastAsia="標楷體" w:hAnsi="標楷體" w:hint="eastAsia"/>
        </w:rPr>
        <w:t>以下簡稱本要點</w:t>
      </w:r>
      <w:r w:rsidRPr="006B5EED">
        <w:rPr>
          <w:rFonts w:eastAsia="標楷體" w:hAnsi="標楷體"/>
        </w:rPr>
        <w:t>)</w:t>
      </w:r>
      <w:r w:rsidRPr="006B5EED">
        <w:rPr>
          <w:rFonts w:eastAsia="標楷體" w:hAnsi="標楷體" w:hint="eastAsia"/>
        </w:rPr>
        <w:t>。</w:t>
      </w:r>
    </w:p>
    <w:p w:rsidR="00FD5E7C" w:rsidRPr="006B5EED" w:rsidRDefault="00FD5E7C" w:rsidP="00FD5E7C">
      <w:pPr>
        <w:snapToGrid w:val="0"/>
        <w:spacing w:line="320" w:lineRule="exact"/>
        <w:ind w:left="600" w:rightChars="-24" w:right="-58" w:hangingChars="250" w:hanging="600"/>
        <w:jc w:val="both"/>
        <w:rPr>
          <w:rFonts w:eastAsia="標楷體" w:hAnsi="標楷體"/>
        </w:rPr>
      </w:pPr>
      <w:r w:rsidRPr="006B5EED">
        <w:rPr>
          <w:rFonts w:eastAsia="標楷體" w:hAnsi="標楷體" w:hint="eastAsia"/>
        </w:rPr>
        <w:t>二、</w:t>
      </w:r>
      <w:r w:rsidRPr="006B5EED">
        <w:rPr>
          <w:rFonts w:eastAsia="標楷體" w:hAnsi="標楷體"/>
        </w:rPr>
        <w:t xml:space="preserve"> </w:t>
      </w:r>
      <w:r w:rsidRPr="006B5EED">
        <w:rPr>
          <w:rFonts w:eastAsia="標楷體" w:hAnsi="標楷體" w:hint="eastAsia"/>
        </w:rPr>
        <w:t>本校專任教師符合以下條件得經推薦為教學優良教師候選人：</w:t>
      </w:r>
      <w:r w:rsidRPr="006B5EED">
        <w:rPr>
          <w:rFonts w:eastAsia="標楷體" w:hAnsi="標楷體"/>
        </w:rPr>
        <w:t xml:space="preserve"> </w:t>
      </w:r>
    </w:p>
    <w:p w:rsidR="00FD5E7C" w:rsidRPr="006B5EED" w:rsidRDefault="00FD5E7C" w:rsidP="00FD5E7C">
      <w:pPr>
        <w:numPr>
          <w:ilvl w:val="2"/>
          <w:numId w:val="3"/>
        </w:numPr>
        <w:snapToGrid w:val="0"/>
        <w:spacing w:line="320" w:lineRule="exact"/>
        <w:ind w:left="1276" w:rightChars="-24" w:right="-58" w:hanging="709"/>
        <w:jc w:val="both"/>
        <w:rPr>
          <w:rFonts w:eastAsia="標楷體" w:hAnsi="標楷體"/>
        </w:rPr>
      </w:pPr>
      <w:r w:rsidRPr="006B5EED">
        <w:rPr>
          <w:rFonts w:eastAsia="標楷體" w:hAnsi="標楷體" w:hint="eastAsia"/>
        </w:rPr>
        <w:t>在本校專任教職任教年資滿三年以上。</w:t>
      </w:r>
      <w:r w:rsidRPr="006B5EED">
        <w:rPr>
          <w:rFonts w:eastAsia="標楷體" w:hAnsi="標楷體"/>
        </w:rPr>
        <w:t xml:space="preserve"> </w:t>
      </w:r>
    </w:p>
    <w:p w:rsidR="00FD5E7C" w:rsidRPr="006B5EED" w:rsidRDefault="00FD5E7C" w:rsidP="00FD5E7C">
      <w:pPr>
        <w:numPr>
          <w:ilvl w:val="2"/>
          <w:numId w:val="3"/>
        </w:numPr>
        <w:tabs>
          <w:tab w:val="left" w:pos="1134"/>
        </w:tabs>
        <w:snapToGrid w:val="0"/>
        <w:spacing w:line="320" w:lineRule="exact"/>
        <w:ind w:left="1418" w:rightChars="-24" w:right="-58" w:hanging="851"/>
        <w:jc w:val="both"/>
        <w:rPr>
          <w:rFonts w:eastAsia="標楷體" w:hAnsi="標楷體"/>
        </w:rPr>
      </w:pPr>
      <w:r w:rsidRPr="006B5EED">
        <w:rPr>
          <w:rFonts w:eastAsia="標楷體" w:hAnsi="標楷體" w:hint="eastAsia"/>
        </w:rPr>
        <w:t>近三年之授課時數符合基本時數。</w:t>
      </w:r>
      <w:r w:rsidRPr="006B5EED">
        <w:rPr>
          <w:rFonts w:eastAsia="標楷體" w:hAnsi="標楷體"/>
        </w:rPr>
        <w:t xml:space="preserve"> </w:t>
      </w:r>
    </w:p>
    <w:p w:rsidR="00FD5E7C" w:rsidRPr="006B5EED" w:rsidRDefault="00FD5E7C" w:rsidP="00FD5E7C">
      <w:pPr>
        <w:numPr>
          <w:ilvl w:val="2"/>
          <w:numId w:val="3"/>
        </w:numPr>
        <w:snapToGrid w:val="0"/>
        <w:spacing w:line="320" w:lineRule="exact"/>
        <w:ind w:left="1418" w:rightChars="-24" w:right="-58" w:hanging="851"/>
        <w:jc w:val="both"/>
        <w:rPr>
          <w:rFonts w:eastAsia="標楷體" w:hAnsi="標楷體"/>
        </w:rPr>
      </w:pPr>
      <w:r w:rsidRPr="006B5EED">
        <w:rPr>
          <w:rFonts w:eastAsia="標楷體" w:hAnsi="標楷體" w:hint="eastAsia"/>
        </w:rPr>
        <w:t>遴選之前六學期教學評量平均分數達四分以上者，計分方式依國立</w:t>
      </w:r>
      <w:proofErr w:type="gramStart"/>
      <w:r w:rsidRPr="006B5EED">
        <w:rPr>
          <w:rFonts w:eastAsia="標楷體" w:hAnsi="標楷體" w:hint="eastAsia"/>
        </w:rPr>
        <w:t>臺</w:t>
      </w:r>
      <w:proofErr w:type="gramEnd"/>
      <w:r w:rsidRPr="006B5EED">
        <w:rPr>
          <w:rFonts w:eastAsia="標楷體" w:hAnsi="標楷體" w:hint="eastAsia"/>
        </w:rPr>
        <w:t>中教育大學教師教學評量實施要點採計。</w:t>
      </w:r>
    </w:p>
    <w:p w:rsidR="00FD5E7C" w:rsidRPr="006B5EED" w:rsidRDefault="00FD5E7C" w:rsidP="00FD5E7C">
      <w:pPr>
        <w:numPr>
          <w:ilvl w:val="2"/>
          <w:numId w:val="3"/>
        </w:numPr>
        <w:snapToGrid w:val="0"/>
        <w:spacing w:line="320" w:lineRule="exact"/>
        <w:ind w:left="1276" w:rightChars="-24" w:right="-58" w:hanging="709"/>
        <w:jc w:val="both"/>
        <w:rPr>
          <w:rFonts w:eastAsia="標楷體" w:hAnsi="標楷體"/>
        </w:rPr>
      </w:pPr>
      <w:r w:rsidRPr="006B5EED">
        <w:rPr>
          <w:rFonts w:eastAsia="標楷體" w:hAnsi="標楷體" w:hint="eastAsia"/>
        </w:rPr>
        <w:t>前五學年內均未曾獲獎者。</w:t>
      </w:r>
    </w:p>
    <w:p w:rsidR="00FD5E7C" w:rsidRPr="006B5EED" w:rsidRDefault="00FD5E7C" w:rsidP="00FD5E7C">
      <w:pPr>
        <w:snapToGrid w:val="0"/>
        <w:spacing w:line="320" w:lineRule="exact"/>
        <w:ind w:left="567" w:rightChars="-24" w:right="-58"/>
        <w:jc w:val="both"/>
        <w:rPr>
          <w:rFonts w:eastAsia="標楷體" w:hAnsi="標楷體"/>
        </w:rPr>
      </w:pPr>
      <w:r w:rsidRPr="006B5EED">
        <w:rPr>
          <w:rFonts w:eastAsia="標楷體" w:hAnsi="標楷體" w:hint="eastAsia"/>
        </w:rPr>
        <w:t>教師違反聘約經相關會議認定者，不得參加遴選。</w:t>
      </w:r>
    </w:p>
    <w:p w:rsidR="00FD5E7C" w:rsidRPr="006B5EED" w:rsidRDefault="00FD5E7C" w:rsidP="00FD5E7C">
      <w:pPr>
        <w:snapToGrid w:val="0"/>
        <w:spacing w:line="320" w:lineRule="exact"/>
        <w:ind w:rightChars="-24" w:right="-58"/>
        <w:jc w:val="both"/>
        <w:rPr>
          <w:rFonts w:eastAsia="標楷體"/>
        </w:rPr>
      </w:pPr>
      <w:r w:rsidRPr="006B5EED">
        <w:rPr>
          <w:rFonts w:eastAsia="標楷體" w:hAnsi="標楷體" w:hint="eastAsia"/>
        </w:rPr>
        <w:t>三、</w:t>
      </w:r>
      <w:r w:rsidRPr="006B5EED">
        <w:rPr>
          <w:rFonts w:eastAsia="標楷體"/>
        </w:rPr>
        <w:t xml:space="preserve"> </w:t>
      </w:r>
      <w:r w:rsidRPr="006B5EED">
        <w:rPr>
          <w:rFonts w:eastAsia="標楷體" w:hAnsi="標楷體" w:hint="eastAsia"/>
        </w:rPr>
        <w:t>遴選過程分為初選、及複選二階段：</w:t>
      </w:r>
    </w:p>
    <w:p w:rsidR="00FD5E7C" w:rsidRPr="006B5EED" w:rsidRDefault="00FD5E7C" w:rsidP="00FD5E7C">
      <w:pPr>
        <w:tabs>
          <w:tab w:val="left" w:pos="1418"/>
        </w:tabs>
        <w:snapToGrid w:val="0"/>
        <w:spacing w:line="320" w:lineRule="exact"/>
        <w:ind w:rightChars="-24" w:right="-58"/>
        <w:jc w:val="both"/>
        <w:rPr>
          <w:rFonts w:eastAsia="標楷體" w:hAnsi="標楷體"/>
        </w:rPr>
      </w:pPr>
      <w:r w:rsidRPr="006B5EED">
        <w:rPr>
          <w:rFonts w:eastAsia="標楷體" w:hAnsi="標楷體" w:hint="eastAsia"/>
        </w:rPr>
        <w:t xml:space="preserve">　　</w:t>
      </w:r>
      <w:r w:rsidRPr="006B5EED">
        <w:rPr>
          <w:rFonts w:eastAsia="標楷體" w:hAnsi="標楷體" w:hint="eastAsia"/>
        </w:rPr>
        <w:t xml:space="preserve"> </w:t>
      </w:r>
      <w:r w:rsidRPr="006B5EED">
        <w:rPr>
          <w:rFonts w:eastAsia="標楷體" w:hAnsi="標楷體" w:hint="eastAsia"/>
        </w:rPr>
        <w:t>（一）初選階段：</w:t>
      </w:r>
    </w:p>
    <w:p w:rsidR="00FD5E7C" w:rsidRPr="006B5EED" w:rsidRDefault="00FD5E7C" w:rsidP="00FD5E7C">
      <w:pPr>
        <w:snapToGrid w:val="0"/>
        <w:spacing w:line="320" w:lineRule="exact"/>
        <w:ind w:leftChars="531" w:left="1274" w:rightChars="-24" w:right="-58"/>
        <w:jc w:val="both"/>
        <w:rPr>
          <w:rFonts w:eastAsia="標楷體" w:hAnsi="標楷體"/>
        </w:rPr>
      </w:pPr>
      <w:r w:rsidRPr="006B5EED">
        <w:rPr>
          <w:rFonts w:eastAsia="標楷體" w:hAnsi="標楷體" w:hint="eastAsia"/>
        </w:rPr>
        <w:t>受推薦之教師需經各系（所、學位學程）</w:t>
      </w:r>
      <w:proofErr w:type="gramStart"/>
      <w:r w:rsidRPr="006B5EED">
        <w:rPr>
          <w:rFonts w:eastAsia="標楷體" w:hAnsi="標楷體" w:hint="eastAsia"/>
        </w:rPr>
        <w:t>務</w:t>
      </w:r>
      <w:proofErr w:type="gramEnd"/>
      <w:r w:rsidRPr="006B5EED">
        <w:rPr>
          <w:rFonts w:eastAsia="標楷體" w:hAnsi="標楷體" w:hint="eastAsia"/>
        </w:rPr>
        <w:t>會議通過後</w:t>
      </w:r>
      <w:r w:rsidRPr="006B5EED">
        <w:rPr>
          <w:rFonts w:ascii="標楷體" w:eastAsia="標楷體" w:hAnsi="標楷體" w:hint="eastAsia"/>
        </w:rPr>
        <w:t>，方為候選人，</w:t>
      </w:r>
      <w:r w:rsidRPr="006B5EED">
        <w:rPr>
          <w:rFonts w:eastAsia="標楷體" w:hAnsi="標楷體" w:hint="eastAsia"/>
        </w:rPr>
        <w:t>各單位初選名額不高於全體教師總數十分之一，教師總數不足十名者，得</w:t>
      </w:r>
      <w:proofErr w:type="gramStart"/>
      <w:r w:rsidRPr="006B5EED">
        <w:rPr>
          <w:rFonts w:eastAsia="標楷體" w:hAnsi="標楷體" w:hint="eastAsia"/>
        </w:rPr>
        <w:t>遴選乙</w:t>
      </w:r>
      <w:proofErr w:type="gramEnd"/>
      <w:r w:rsidRPr="006B5EED">
        <w:rPr>
          <w:rFonts w:eastAsia="標楷體" w:hAnsi="標楷體" w:hint="eastAsia"/>
        </w:rPr>
        <w:t>名。</w:t>
      </w:r>
    </w:p>
    <w:p w:rsidR="00FD5E7C" w:rsidRPr="006B5EED" w:rsidRDefault="00FD5E7C" w:rsidP="00FD5E7C">
      <w:pPr>
        <w:snapToGrid w:val="0"/>
        <w:spacing w:line="320" w:lineRule="exact"/>
        <w:ind w:rightChars="-24" w:right="-58"/>
        <w:jc w:val="both"/>
        <w:rPr>
          <w:rFonts w:eastAsia="標楷體"/>
        </w:rPr>
      </w:pPr>
      <w:r w:rsidRPr="006B5EED">
        <w:rPr>
          <w:rFonts w:eastAsia="標楷體" w:hAnsi="標楷體" w:hint="eastAsia"/>
        </w:rPr>
        <w:t xml:space="preserve">　　</w:t>
      </w:r>
      <w:r w:rsidRPr="006B5EED">
        <w:rPr>
          <w:rFonts w:eastAsia="標楷體" w:hAnsi="標楷體" w:hint="eastAsia"/>
        </w:rPr>
        <w:t xml:space="preserve"> </w:t>
      </w:r>
      <w:r w:rsidRPr="006B5EED">
        <w:rPr>
          <w:rFonts w:eastAsia="標楷體" w:hAnsi="標楷體" w:hint="eastAsia"/>
        </w:rPr>
        <w:t>（二）複選作業：</w:t>
      </w:r>
    </w:p>
    <w:p w:rsidR="00FD5E7C" w:rsidRPr="00F16752" w:rsidRDefault="00FD5E7C" w:rsidP="00FD5E7C">
      <w:pPr>
        <w:snapToGrid w:val="0"/>
        <w:spacing w:line="320" w:lineRule="exact"/>
        <w:ind w:leftChars="531" w:left="1274" w:rightChars="-24" w:right="-58"/>
        <w:jc w:val="both"/>
        <w:rPr>
          <w:rFonts w:eastAsia="標楷體" w:hAnsi="標楷體"/>
        </w:rPr>
      </w:pPr>
      <w:r w:rsidRPr="006B5EED">
        <w:rPr>
          <w:rFonts w:eastAsia="標楷體" w:hAnsi="標楷體" w:hint="eastAsia"/>
        </w:rPr>
        <w:t>各系</w:t>
      </w:r>
      <w:r w:rsidRPr="006B5EED">
        <w:rPr>
          <w:rFonts w:eastAsia="標楷體" w:hAnsi="標楷體"/>
        </w:rPr>
        <w:t>(</w:t>
      </w:r>
      <w:r w:rsidRPr="006B5EED">
        <w:rPr>
          <w:rFonts w:eastAsia="標楷體" w:hAnsi="標楷體" w:hint="eastAsia"/>
        </w:rPr>
        <w:t>所、學位學程</w:t>
      </w:r>
      <w:r w:rsidRPr="006B5EED">
        <w:rPr>
          <w:rFonts w:eastAsia="標楷體" w:hAnsi="標楷體"/>
        </w:rPr>
        <w:t>)</w:t>
      </w:r>
      <w:r w:rsidRPr="006B5EED">
        <w:rPr>
          <w:rFonts w:eastAsia="標楷體" w:hAnsi="標楷體" w:hint="eastAsia"/>
        </w:rPr>
        <w:t>於每年十月一日至十月十五日，檢附教學優良教師候選人之推薦表及教學檔案送教務處教學發展中心彙整，並提交學校教學優良教師遴選委員會（以下簡稱校遴選委員會），審查議決本校教學優良教師名單（年度遴選教學優良教師名額以六名為上限）。校遴選委員會</w:t>
      </w:r>
      <w:r w:rsidRPr="009C6FD1">
        <w:rPr>
          <w:rFonts w:eastAsia="標楷體" w:hAnsi="標楷體" w:hint="eastAsia"/>
        </w:rPr>
        <w:t>由教務長擔任召集人，各學院院長、</w:t>
      </w:r>
      <w:r w:rsidRPr="00F16752">
        <w:rPr>
          <w:rFonts w:eastAsia="標楷體" w:hAnsi="標楷體" w:hint="eastAsia"/>
        </w:rPr>
        <w:t>通識教育</w:t>
      </w:r>
      <w:proofErr w:type="gramStart"/>
      <w:r w:rsidRPr="00F16752">
        <w:rPr>
          <w:rFonts w:eastAsia="標楷體" w:hAnsi="標楷體" w:hint="eastAsia"/>
        </w:rPr>
        <w:t>中心</w:t>
      </w:r>
      <w:r w:rsidR="00FB2BEE" w:rsidRPr="00F16752">
        <w:rPr>
          <w:rFonts w:eastAsia="標楷體" w:hAnsi="標楷體" w:hint="eastAsia"/>
        </w:rPr>
        <w:t>中心</w:t>
      </w:r>
      <w:proofErr w:type="gramEnd"/>
      <w:r w:rsidRPr="00F16752">
        <w:rPr>
          <w:rFonts w:eastAsia="標楷體" w:hAnsi="標楷體" w:hint="eastAsia"/>
        </w:rPr>
        <w:t>主任與教學發展中心主任為當然委員，其他遴選委員為校內教師代表及校外專家學者，校內教師代表由教學發展中心就曾獲教學優良教師且非候選人中提名，經教務長圈選後，簽請校長聘任，任期三年。校外專家學者由教務長推薦，簽請校長圈選聘任之，任期三年。</w:t>
      </w:r>
    </w:p>
    <w:p w:rsidR="00FD5E7C" w:rsidRPr="00F16752" w:rsidRDefault="00FD5E7C" w:rsidP="00FD5E7C">
      <w:pPr>
        <w:tabs>
          <w:tab w:val="left" w:pos="142"/>
        </w:tabs>
        <w:snapToGrid w:val="0"/>
        <w:spacing w:line="320" w:lineRule="exact"/>
        <w:ind w:rightChars="-24" w:right="-58"/>
        <w:jc w:val="both"/>
        <w:rPr>
          <w:rFonts w:eastAsia="標楷體" w:hAnsi="標楷體"/>
        </w:rPr>
      </w:pPr>
      <w:r w:rsidRPr="00F16752">
        <w:rPr>
          <w:rFonts w:eastAsia="標楷體" w:hAnsi="標楷體" w:hint="eastAsia"/>
        </w:rPr>
        <w:t>四、遴選標準</w:t>
      </w:r>
      <w:r w:rsidRPr="00F16752">
        <w:rPr>
          <w:rFonts w:eastAsia="標楷體" w:hAnsi="標楷體" w:hint="eastAsia"/>
        </w:rPr>
        <w:t>:</w:t>
      </w:r>
      <w:r w:rsidRPr="00F16752">
        <w:rPr>
          <w:rFonts w:eastAsia="標楷體" w:hAnsi="標楷體" w:hint="eastAsia"/>
        </w:rPr>
        <w:t xml:space="preserve">　</w:t>
      </w:r>
    </w:p>
    <w:p w:rsidR="00FD5E7C" w:rsidRPr="006B5EED" w:rsidRDefault="00FD5E7C" w:rsidP="00FD5E7C">
      <w:pPr>
        <w:snapToGrid w:val="0"/>
        <w:spacing w:line="320" w:lineRule="exact"/>
        <w:ind w:leftChars="177" w:left="425" w:rightChars="-24" w:right="-58"/>
        <w:jc w:val="both"/>
        <w:rPr>
          <w:rFonts w:eastAsia="標楷體" w:hAnsi="標楷體"/>
        </w:rPr>
      </w:pPr>
      <w:r w:rsidRPr="00F16752">
        <w:rPr>
          <w:rFonts w:eastAsia="標楷體" w:hAnsi="標楷體" w:hint="eastAsia"/>
        </w:rPr>
        <w:t>本校教學優良教師遴選以教學評量與教學表現為評審項目，滿分為一</w:t>
      </w:r>
      <w:r w:rsidRPr="006B5EED">
        <w:rPr>
          <w:rFonts w:eastAsia="標楷體" w:hAnsi="標楷體" w:hint="eastAsia"/>
        </w:rPr>
        <w:t>百分，其中教學評量</w:t>
      </w:r>
      <w:proofErr w:type="gramStart"/>
      <w:r w:rsidRPr="006B5EED">
        <w:rPr>
          <w:rFonts w:eastAsia="標楷體" w:hAnsi="標楷體" w:hint="eastAsia"/>
        </w:rPr>
        <w:t>佔</w:t>
      </w:r>
      <w:proofErr w:type="gramEnd"/>
      <w:r w:rsidRPr="006B5EED">
        <w:rPr>
          <w:rFonts w:eastAsia="標楷體" w:hAnsi="標楷體" w:hint="eastAsia"/>
        </w:rPr>
        <w:t>百分之三十，教學表現佔百分之七十，依加權總和排定名次順序，分數相同者，由遴選委員會委員整體考量決定。</w:t>
      </w:r>
    </w:p>
    <w:p w:rsidR="00FD5E7C" w:rsidRDefault="00FD5E7C" w:rsidP="00FD5E7C">
      <w:pPr>
        <w:snapToGrid w:val="0"/>
        <w:spacing w:line="320" w:lineRule="exact"/>
        <w:ind w:rightChars="-24" w:right="-58"/>
        <w:jc w:val="both"/>
        <w:rPr>
          <w:rFonts w:ascii="標楷體" w:eastAsia="標楷體" w:hAnsi="標楷體"/>
        </w:rPr>
      </w:pPr>
      <w:r>
        <w:rPr>
          <w:rFonts w:eastAsia="標楷體" w:hAnsi="標楷體" w:hint="eastAsia"/>
        </w:rPr>
        <w:t xml:space="preserve">    </w:t>
      </w:r>
      <w:r w:rsidRPr="006B5EED">
        <w:rPr>
          <w:rFonts w:eastAsia="標楷體" w:hAnsi="標楷體" w:hint="eastAsia"/>
        </w:rPr>
        <w:t>（一）教學評量</w:t>
      </w:r>
      <w:r w:rsidRPr="006B5EED">
        <w:rPr>
          <w:rFonts w:ascii="標楷體" w:eastAsia="標楷體" w:hAnsi="標楷體" w:hint="eastAsia"/>
        </w:rPr>
        <w:t>：</w:t>
      </w:r>
    </w:p>
    <w:p w:rsidR="00FD5E7C" w:rsidRDefault="00FD5E7C" w:rsidP="00FD5E7C">
      <w:pPr>
        <w:snapToGrid w:val="0"/>
        <w:spacing w:line="320" w:lineRule="exact"/>
        <w:ind w:leftChars="472" w:left="1133" w:rightChars="-24" w:right="-58"/>
        <w:jc w:val="both"/>
        <w:rPr>
          <w:rFonts w:eastAsia="標楷體" w:hAnsi="標楷體"/>
        </w:rPr>
      </w:pPr>
      <w:proofErr w:type="gramStart"/>
      <w:r w:rsidRPr="006B5EED">
        <w:rPr>
          <w:rFonts w:eastAsia="標楷體" w:hAnsi="標楷體" w:hint="eastAsia"/>
        </w:rPr>
        <w:t>採</w:t>
      </w:r>
      <w:proofErr w:type="gramEnd"/>
      <w:r w:rsidRPr="006B5EED">
        <w:rPr>
          <w:rFonts w:eastAsia="標楷體" w:hAnsi="標楷體" w:hint="eastAsia"/>
        </w:rPr>
        <w:t>計教師遴選前六學期教學評量平均分數</w:t>
      </w:r>
      <w:r w:rsidRPr="006B5EED">
        <w:rPr>
          <w:rFonts w:eastAsia="標楷體" w:hAnsi="標楷體"/>
        </w:rPr>
        <w:t>(</w:t>
      </w:r>
      <w:r w:rsidRPr="006B5EED">
        <w:rPr>
          <w:rFonts w:eastAsia="標楷體" w:hAnsi="標楷體" w:hint="eastAsia"/>
        </w:rPr>
        <w:t>五點量表分數換算為百分制分數</w:t>
      </w:r>
      <w:r w:rsidRPr="006B5EED">
        <w:rPr>
          <w:rFonts w:eastAsia="標楷體" w:hAnsi="標楷體"/>
        </w:rPr>
        <w:t>)</w:t>
      </w:r>
      <w:r>
        <w:rPr>
          <w:rFonts w:eastAsia="標楷體" w:hAnsi="標楷體" w:hint="eastAsia"/>
        </w:rPr>
        <w:t xml:space="preserve">      </w:t>
      </w:r>
    </w:p>
    <w:p w:rsidR="00FD5E7C" w:rsidRDefault="00FD5E7C" w:rsidP="00FD5E7C">
      <w:pPr>
        <w:tabs>
          <w:tab w:val="left" w:pos="426"/>
          <w:tab w:val="left" w:pos="709"/>
        </w:tabs>
        <w:snapToGrid w:val="0"/>
        <w:spacing w:line="320" w:lineRule="exact"/>
        <w:ind w:left="991" w:rightChars="-24" w:right="-58" w:hangingChars="413" w:hanging="991"/>
        <w:jc w:val="both"/>
        <w:rPr>
          <w:rFonts w:ascii="標楷體" w:eastAsia="標楷體" w:hAnsi="標楷體"/>
        </w:rPr>
      </w:pPr>
      <w:r>
        <w:rPr>
          <w:rFonts w:eastAsia="標楷體" w:hAnsi="標楷體" w:hint="eastAsia"/>
        </w:rPr>
        <w:t xml:space="preserve">    </w:t>
      </w:r>
      <w:r w:rsidRPr="006B5EED">
        <w:rPr>
          <w:rFonts w:eastAsia="標楷體" w:hAnsi="標楷體" w:hint="eastAsia"/>
        </w:rPr>
        <w:t>（二）教學表現</w:t>
      </w:r>
      <w:r>
        <w:rPr>
          <w:rFonts w:ascii="標楷體" w:eastAsia="標楷體" w:hAnsi="標楷體" w:hint="eastAsia"/>
        </w:rPr>
        <w:t>:</w:t>
      </w:r>
    </w:p>
    <w:p w:rsidR="00FB2BEE" w:rsidRPr="00F16752" w:rsidRDefault="00FD5E7C" w:rsidP="00FD5E7C">
      <w:pPr>
        <w:tabs>
          <w:tab w:val="left" w:pos="426"/>
          <w:tab w:val="left" w:pos="709"/>
        </w:tabs>
        <w:snapToGrid w:val="0"/>
        <w:spacing w:line="320" w:lineRule="exact"/>
        <w:ind w:leftChars="471" w:left="1274" w:rightChars="-24" w:right="-58" w:hangingChars="60" w:hanging="144"/>
        <w:jc w:val="both"/>
        <w:rPr>
          <w:rFonts w:eastAsia="標楷體" w:hAnsi="標楷體"/>
        </w:rPr>
      </w:pPr>
      <w:r w:rsidRPr="00F16752">
        <w:rPr>
          <w:rFonts w:ascii="標楷體" w:eastAsia="標楷體" w:hAnsi="標楷體" w:hint="eastAsia"/>
        </w:rPr>
        <w:lastRenderedPageBreak/>
        <w:t>候選教師繳交教學檔案呈現下列教學表現(需檢附具體佐證資料)，</w:t>
      </w:r>
      <w:r w:rsidRPr="00F16752">
        <w:rPr>
          <w:rFonts w:eastAsia="標楷體" w:hAnsi="標楷體" w:hint="eastAsia"/>
        </w:rPr>
        <w:t>另</w:t>
      </w:r>
    </w:p>
    <w:p w:rsidR="00FB2BEE" w:rsidRPr="00F16752" w:rsidRDefault="00FD5E7C" w:rsidP="00FB2BEE">
      <w:pPr>
        <w:tabs>
          <w:tab w:val="left" w:pos="426"/>
          <w:tab w:val="left" w:pos="709"/>
        </w:tabs>
        <w:snapToGrid w:val="0"/>
        <w:spacing w:line="320" w:lineRule="exact"/>
        <w:ind w:leftChars="471" w:left="1274" w:rightChars="-24" w:right="-58" w:hangingChars="60" w:hanging="144"/>
        <w:jc w:val="both"/>
        <w:rPr>
          <w:rFonts w:ascii="標楷體" w:eastAsia="標楷體" w:hAnsi="標楷體"/>
        </w:rPr>
      </w:pPr>
      <w:r w:rsidRPr="00F16752">
        <w:rPr>
          <w:rFonts w:eastAsia="標楷體" w:hAnsi="標楷體" w:hint="eastAsia"/>
        </w:rPr>
        <w:t>得至遴選會場或提供影片論述教學理念。</w:t>
      </w:r>
      <w:r w:rsidRPr="00F16752">
        <w:rPr>
          <w:rFonts w:ascii="標楷體" w:eastAsia="標楷體" w:hAnsi="標楷體" w:hint="eastAsia"/>
        </w:rPr>
        <w:t>遴選委員依據下列項目作為</w:t>
      </w:r>
    </w:p>
    <w:p w:rsidR="00FD5E7C" w:rsidRPr="00F16752" w:rsidRDefault="00FD5E7C" w:rsidP="00FB2BEE">
      <w:pPr>
        <w:tabs>
          <w:tab w:val="left" w:pos="426"/>
          <w:tab w:val="left" w:pos="709"/>
        </w:tabs>
        <w:snapToGrid w:val="0"/>
        <w:spacing w:line="320" w:lineRule="exact"/>
        <w:ind w:leftChars="471" w:left="1274" w:rightChars="-24" w:right="-58" w:hangingChars="60" w:hanging="144"/>
        <w:jc w:val="both"/>
        <w:rPr>
          <w:rFonts w:eastAsia="標楷體" w:hAnsi="標楷體"/>
        </w:rPr>
      </w:pPr>
      <w:r w:rsidRPr="00F16752">
        <w:rPr>
          <w:rFonts w:ascii="標楷體" w:eastAsia="標楷體" w:hAnsi="標楷體" w:hint="eastAsia"/>
        </w:rPr>
        <w:t>評分參考依據，</w:t>
      </w:r>
      <w:r w:rsidRPr="00F16752">
        <w:rPr>
          <w:rFonts w:eastAsia="標楷體" w:hAnsi="標楷體" w:hint="eastAsia"/>
        </w:rPr>
        <w:t>必要時遴選委員會得組成觀摩小組進行教學觀摩</w:t>
      </w:r>
      <w:r w:rsidRPr="00F16752">
        <w:rPr>
          <w:rFonts w:ascii="標楷體" w:eastAsia="標楷體" w:hAnsi="標楷體" w:hint="eastAsia"/>
        </w:rPr>
        <w:t>。</w:t>
      </w:r>
    </w:p>
    <w:p w:rsidR="00FD5E7C" w:rsidRPr="00BE13F4" w:rsidRDefault="00FD5E7C" w:rsidP="00F16752">
      <w:pPr>
        <w:snapToGrid w:val="0"/>
        <w:spacing w:line="320" w:lineRule="exact"/>
        <w:ind w:left="1133" w:rightChars="-24" w:right="-58" w:hangingChars="472" w:hanging="1133"/>
        <w:jc w:val="both"/>
        <w:rPr>
          <w:rFonts w:ascii="Times New Roman" w:eastAsia="標楷體" w:hAnsi="Times New Roman" w:cs="Times New Roman"/>
        </w:rPr>
      </w:pPr>
      <w:r w:rsidRPr="00F16752">
        <w:rPr>
          <w:rFonts w:ascii="標楷體" w:eastAsia="標楷體" w:hAnsi="標楷體" w:hint="eastAsia"/>
        </w:rPr>
        <w:t xml:space="preserve">        </w:t>
      </w:r>
      <w:r w:rsidRPr="00BE13F4">
        <w:rPr>
          <w:rFonts w:ascii="Times New Roman" w:eastAsia="標楷體" w:hAnsi="Times New Roman" w:cs="Times New Roman"/>
        </w:rPr>
        <w:t xml:space="preserve"> 1.</w:t>
      </w:r>
      <w:r w:rsidRPr="00BE13F4">
        <w:rPr>
          <w:rFonts w:ascii="Times New Roman" w:eastAsia="標楷體" w:hAnsi="Times New Roman" w:cs="Times New Roman"/>
        </w:rPr>
        <w:t>教學理念與熱忱</w:t>
      </w:r>
      <w:r w:rsidRPr="00BE13F4">
        <w:rPr>
          <w:rFonts w:ascii="Times New Roman" w:eastAsia="標楷體" w:hAnsi="Times New Roman" w:cs="Times New Roman"/>
        </w:rPr>
        <w:t xml:space="preserve"> </w:t>
      </w:r>
    </w:p>
    <w:p w:rsidR="00FD5E7C" w:rsidRPr="00BE13F4" w:rsidRDefault="00FD5E7C" w:rsidP="00F16752">
      <w:pPr>
        <w:snapToGrid w:val="0"/>
        <w:spacing w:line="320" w:lineRule="exact"/>
        <w:ind w:left="1133" w:rightChars="-24" w:right="-58" w:hangingChars="472" w:hanging="1133"/>
        <w:jc w:val="both"/>
        <w:rPr>
          <w:rFonts w:ascii="Times New Roman" w:eastAsia="標楷體" w:hAnsi="Times New Roman" w:cs="Times New Roman"/>
        </w:rPr>
      </w:pPr>
      <w:r w:rsidRPr="00BE13F4">
        <w:rPr>
          <w:rFonts w:ascii="Times New Roman" w:eastAsia="標楷體" w:hAnsi="Times New Roman" w:cs="Times New Roman"/>
        </w:rPr>
        <w:t xml:space="preserve">         2.</w:t>
      </w:r>
      <w:r w:rsidRPr="00BE13F4">
        <w:rPr>
          <w:rFonts w:ascii="Times New Roman" w:eastAsia="標楷體" w:hAnsi="Times New Roman" w:cs="Times New Roman"/>
        </w:rPr>
        <w:t>創新教學方法</w:t>
      </w:r>
      <w:r w:rsidRPr="00BE13F4">
        <w:rPr>
          <w:rFonts w:ascii="Times New Roman" w:eastAsia="標楷體" w:hAnsi="Times New Roman" w:cs="Times New Roman"/>
        </w:rPr>
        <w:t xml:space="preserve"> </w:t>
      </w:r>
    </w:p>
    <w:p w:rsidR="00FD5E7C" w:rsidRPr="00BE13F4" w:rsidRDefault="00FD5E7C" w:rsidP="00FD5E7C">
      <w:pPr>
        <w:snapToGrid w:val="0"/>
        <w:spacing w:line="320" w:lineRule="exact"/>
        <w:ind w:left="1133" w:rightChars="-24" w:right="-58" w:hangingChars="472" w:hanging="1133"/>
        <w:jc w:val="both"/>
        <w:rPr>
          <w:rFonts w:ascii="Times New Roman" w:eastAsia="標楷體" w:hAnsi="Times New Roman" w:cs="Times New Roman"/>
        </w:rPr>
      </w:pPr>
      <w:r w:rsidRPr="00BE13F4">
        <w:rPr>
          <w:rFonts w:ascii="Times New Roman" w:eastAsia="標楷體" w:hAnsi="Times New Roman" w:cs="Times New Roman"/>
          <w:color w:val="FF0000"/>
        </w:rPr>
        <w:t xml:space="preserve">         </w:t>
      </w:r>
      <w:r w:rsidRPr="00BE13F4">
        <w:rPr>
          <w:rFonts w:ascii="Times New Roman" w:eastAsia="標楷體" w:hAnsi="Times New Roman" w:cs="Times New Roman"/>
        </w:rPr>
        <w:t>3.</w:t>
      </w:r>
      <w:r w:rsidRPr="00BE13F4">
        <w:rPr>
          <w:rFonts w:ascii="Times New Roman" w:eastAsia="標楷體" w:hAnsi="Times New Roman" w:cs="Times New Roman"/>
        </w:rPr>
        <w:t>教材編撰與研發</w:t>
      </w:r>
    </w:p>
    <w:p w:rsidR="00FD5E7C" w:rsidRPr="00BE13F4" w:rsidRDefault="00FD5E7C" w:rsidP="00F16752">
      <w:pPr>
        <w:snapToGrid w:val="0"/>
        <w:spacing w:line="320" w:lineRule="exact"/>
        <w:ind w:left="1133" w:rightChars="-24" w:right="-58" w:hangingChars="472" w:hanging="1133"/>
        <w:jc w:val="both"/>
        <w:rPr>
          <w:rFonts w:ascii="Times New Roman" w:eastAsia="標楷體" w:hAnsi="Times New Roman" w:cs="Times New Roman"/>
        </w:rPr>
      </w:pPr>
      <w:r w:rsidRPr="00BE13F4">
        <w:rPr>
          <w:rFonts w:ascii="Times New Roman" w:eastAsia="標楷體" w:hAnsi="Times New Roman" w:cs="Times New Roman"/>
        </w:rPr>
        <w:t xml:space="preserve">         4.</w:t>
      </w:r>
      <w:r w:rsidRPr="00BE13F4">
        <w:rPr>
          <w:rFonts w:ascii="Times New Roman" w:eastAsia="標楷體" w:hAnsi="Times New Roman" w:cs="Times New Roman"/>
        </w:rPr>
        <w:t>數位媒體或教學平台運用</w:t>
      </w:r>
    </w:p>
    <w:p w:rsidR="00FD5E7C" w:rsidRPr="00BE13F4" w:rsidRDefault="00FD5E7C" w:rsidP="00F16752">
      <w:pPr>
        <w:snapToGrid w:val="0"/>
        <w:spacing w:line="320" w:lineRule="exact"/>
        <w:ind w:left="1133" w:rightChars="-24" w:right="-58" w:hangingChars="472" w:hanging="1133"/>
        <w:jc w:val="both"/>
        <w:rPr>
          <w:rFonts w:ascii="Times New Roman" w:eastAsia="標楷體" w:hAnsi="Times New Roman" w:cs="Times New Roman"/>
        </w:rPr>
      </w:pPr>
      <w:r w:rsidRPr="00BE13F4">
        <w:rPr>
          <w:rFonts w:ascii="Times New Roman" w:eastAsia="標楷體" w:hAnsi="Times New Roman" w:cs="Times New Roman"/>
        </w:rPr>
        <w:t xml:space="preserve">         5.</w:t>
      </w:r>
      <w:r w:rsidRPr="00BE13F4">
        <w:rPr>
          <w:rFonts w:ascii="Times New Roman" w:eastAsia="標楷體" w:hAnsi="Times New Roman" w:cs="Times New Roman"/>
        </w:rPr>
        <w:t>學生成績評量分布情形</w:t>
      </w:r>
    </w:p>
    <w:p w:rsidR="00FB2BEE" w:rsidRPr="00BE13F4" w:rsidRDefault="00FD5E7C" w:rsidP="00FD5E7C">
      <w:pPr>
        <w:snapToGrid w:val="0"/>
        <w:spacing w:line="320" w:lineRule="exact"/>
        <w:ind w:left="850" w:rightChars="-24" w:right="-58" w:hangingChars="354" w:hanging="850"/>
        <w:rPr>
          <w:rFonts w:ascii="Times New Roman" w:eastAsia="標楷體" w:hAnsi="Times New Roman" w:cs="Times New Roman"/>
        </w:rPr>
      </w:pPr>
      <w:r w:rsidRPr="00BE13F4">
        <w:rPr>
          <w:rFonts w:ascii="Times New Roman" w:eastAsia="標楷體" w:hAnsi="Times New Roman" w:cs="Times New Roman"/>
        </w:rPr>
        <w:t xml:space="preserve">         6.</w:t>
      </w:r>
      <w:r w:rsidRPr="00BE13F4">
        <w:rPr>
          <w:rFonts w:ascii="Times New Roman" w:eastAsia="標楷體" w:hAnsi="Times New Roman" w:cs="Times New Roman"/>
        </w:rPr>
        <w:t>教學投入</w:t>
      </w:r>
      <w:r w:rsidRPr="00BE13F4">
        <w:rPr>
          <w:rFonts w:ascii="Times New Roman" w:eastAsia="標楷體" w:hAnsi="Times New Roman" w:cs="Times New Roman"/>
        </w:rPr>
        <w:t>:</w:t>
      </w:r>
      <w:r w:rsidRPr="00BE13F4">
        <w:rPr>
          <w:rFonts w:ascii="Times New Roman" w:eastAsia="標楷體" w:hAnsi="Times New Roman" w:cs="Times New Roman"/>
        </w:rPr>
        <w:t>各學期總授課時數及總授課人次</w:t>
      </w:r>
      <w:proofErr w:type="gramStart"/>
      <w:r w:rsidRPr="00BE13F4">
        <w:rPr>
          <w:rFonts w:ascii="Times New Roman" w:eastAsia="標楷體" w:hAnsi="Times New Roman" w:cs="Times New Roman"/>
        </w:rPr>
        <w:t>（</w:t>
      </w:r>
      <w:proofErr w:type="gramEnd"/>
      <w:r w:rsidRPr="00BE13F4">
        <w:rPr>
          <w:rFonts w:ascii="Times New Roman" w:eastAsia="標楷體" w:hAnsi="Times New Roman" w:cs="Times New Roman"/>
        </w:rPr>
        <w:t>各科目學分數乘以選課</w:t>
      </w:r>
      <w:r w:rsidR="00FB2BEE" w:rsidRPr="00BE13F4">
        <w:rPr>
          <w:rFonts w:ascii="Times New Roman" w:eastAsia="標楷體" w:hAnsi="Times New Roman" w:cs="Times New Roman"/>
        </w:rPr>
        <w:t xml:space="preserve">  </w:t>
      </w:r>
    </w:p>
    <w:p w:rsidR="00FD5E7C" w:rsidRPr="00BE13F4" w:rsidRDefault="00FB2BEE" w:rsidP="00FB2BEE">
      <w:pPr>
        <w:snapToGrid w:val="0"/>
        <w:spacing w:line="320" w:lineRule="exact"/>
        <w:ind w:left="850" w:rightChars="-24" w:right="-58" w:hangingChars="354" w:hanging="850"/>
        <w:rPr>
          <w:rFonts w:ascii="Times New Roman" w:eastAsia="標楷體" w:hAnsi="Times New Roman" w:cs="Times New Roman"/>
        </w:rPr>
      </w:pPr>
      <w:r w:rsidRPr="00BE13F4">
        <w:rPr>
          <w:rFonts w:ascii="Times New Roman" w:eastAsia="標楷體" w:hAnsi="Times New Roman" w:cs="Times New Roman"/>
        </w:rPr>
        <w:t xml:space="preserve">           </w:t>
      </w:r>
      <w:r w:rsidR="00FD5E7C" w:rsidRPr="00BE13F4">
        <w:rPr>
          <w:rFonts w:ascii="Times New Roman" w:eastAsia="標楷體" w:hAnsi="Times New Roman" w:cs="Times New Roman"/>
        </w:rPr>
        <w:t>人數後之加總</w:t>
      </w:r>
      <w:proofErr w:type="gramStart"/>
      <w:r w:rsidR="00FD5E7C" w:rsidRPr="00BE13F4">
        <w:rPr>
          <w:rFonts w:ascii="Times New Roman" w:eastAsia="標楷體" w:hAnsi="Times New Roman" w:cs="Times New Roman"/>
        </w:rPr>
        <w:t>）</w:t>
      </w:r>
      <w:proofErr w:type="gramEnd"/>
    </w:p>
    <w:p w:rsidR="00FD5E7C" w:rsidRPr="00BE13F4" w:rsidRDefault="00FD5E7C" w:rsidP="00FD5E7C">
      <w:pPr>
        <w:snapToGrid w:val="0"/>
        <w:spacing w:line="320" w:lineRule="exact"/>
        <w:ind w:left="850" w:rightChars="-24" w:right="-58" w:hangingChars="354" w:hanging="850"/>
        <w:rPr>
          <w:rFonts w:ascii="Times New Roman" w:eastAsia="標楷體" w:hAnsi="Times New Roman" w:cs="Times New Roman"/>
        </w:rPr>
      </w:pPr>
      <w:r w:rsidRPr="00BE13F4">
        <w:rPr>
          <w:rFonts w:ascii="Times New Roman" w:eastAsia="標楷體" w:hAnsi="Times New Roman" w:cs="Times New Roman"/>
        </w:rPr>
        <w:t xml:space="preserve">         7.</w:t>
      </w:r>
      <w:r w:rsidRPr="00BE13F4">
        <w:rPr>
          <w:rFonts w:ascii="Times New Roman" w:eastAsia="標楷體" w:hAnsi="Times New Roman" w:cs="Times New Roman"/>
        </w:rPr>
        <w:t>教學精進</w:t>
      </w:r>
      <w:r w:rsidRPr="00BE13F4">
        <w:rPr>
          <w:rFonts w:ascii="Times New Roman" w:eastAsia="標楷體" w:hAnsi="Times New Roman" w:cs="Times New Roman"/>
        </w:rPr>
        <w:t>(</w:t>
      </w:r>
      <w:r w:rsidRPr="00BE13F4">
        <w:rPr>
          <w:rFonts w:ascii="Times New Roman" w:eastAsia="標楷體" w:hAnsi="Times New Roman" w:cs="Times New Roman"/>
        </w:rPr>
        <w:t>教學相關研習時數</w:t>
      </w:r>
      <w:r w:rsidRPr="00BE13F4">
        <w:rPr>
          <w:rFonts w:ascii="Times New Roman" w:eastAsia="標楷體" w:hAnsi="Times New Roman" w:cs="Times New Roman"/>
        </w:rPr>
        <w:t>)</w:t>
      </w:r>
    </w:p>
    <w:p w:rsidR="00FD5E7C" w:rsidRPr="00F16752" w:rsidRDefault="00FD5E7C" w:rsidP="00FD5E7C">
      <w:pPr>
        <w:snapToGrid w:val="0"/>
        <w:spacing w:line="320" w:lineRule="exact"/>
        <w:ind w:left="850" w:rightChars="-24" w:right="-58" w:hangingChars="354" w:hanging="850"/>
        <w:rPr>
          <w:rFonts w:eastAsia="標楷體" w:hAnsi="標楷體"/>
        </w:rPr>
      </w:pPr>
      <w:r w:rsidRPr="00BE13F4">
        <w:rPr>
          <w:rFonts w:ascii="Times New Roman" w:eastAsia="標楷體" w:hAnsi="Times New Roman" w:cs="Times New Roman"/>
        </w:rPr>
        <w:t xml:space="preserve">         8.</w:t>
      </w:r>
      <w:r w:rsidRPr="00BE13F4">
        <w:rPr>
          <w:rFonts w:ascii="Times New Roman" w:eastAsia="標楷體" w:hAnsi="Times New Roman" w:cs="Times New Roman"/>
        </w:rPr>
        <w:t>其</w:t>
      </w:r>
      <w:r w:rsidRPr="00F16752">
        <w:rPr>
          <w:rFonts w:eastAsia="標楷體" w:hint="eastAsia"/>
        </w:rPr>
        <w:t>他教學優良獲獎事蹟</w:t>
      </w:r>
    </w:p>
    <w:p w:rsidR="00FD5E7C" w:rsidRPr="00A17AB9" w:rsidRDefault="00FD5E7C" w:rsidP="00FD5E7C">
      <w:pPr>
        <w:snapToGrid w:val="0"/>
        <w:spacing w:line="320" w:lineRule="exact"/>
        <w:ind w:left="600" w:rightChars="-24" w:right="-58" w:hangingChars="250" w:hanging="600"/>
        <w:jc w:val="both"/>
        <w:rPr>
          <w:rFonts w:eastAsia="標楷體" w:hAnsi="標楷體"/>
          <w:color w:val="FF0000"/>
        </w:rPr>
      </w:pPr>
      <w:r w:rsidRPr="00A17AB9">
        <w:rPr>
          <w:rFonts w:eastAsia="標楷體" w:hAnsi="標楷體" w:hint="eastAsia"/>
        </w:rPr>
        <w:t>五、</w:t>
      </w:r>
      <w:r w:rsidRPr="004A3E9E">
        <w:rPr>
          <w:rFonts w:eastAsia="標楷體" w:hAnsi="標楷體"/>
          <w:color w:val="FF0000"/>
        </w:rPr>
        <w:t xml:space="preserve"> </w:t>
      </w:r>
      <w:r w:rsidRPr="006B5EED">
        <w:rPr>
          <w:rFonts w:eastAsia="標楷體" w:hAnsi="標楷體" w:hint="eastAsia"/>
        </w:rPr>
        <w:t>獲單位推薦之教學優良教師，經校遴選委員會通過為教學優良教師者，由學校致贈獎金及獎牌乙座，並由校長公開表揚之。餘由所屬單位主管公開給予表揚。</w:t>
      </w:r>
    </w:p>
    <w:p w:rsidR="00FD5E7C" w:rsidRPr="006B5EED" w:rsidRDefault="00FD5E7C" w:rsidP="00FD5E7C">
      <w:pPr>
        <w:snapToGrid w:val="0"/>
        <w:spacing w:line="320" w:lineRule="exact"/>
        <w:ind w:left="600" w:rightChars="-24" w:right="-58" w:hangingChars="250" w:hanging="600"/>
        <w:jc w:val="both"/>
        <w:rPr>
          <w:rFonts w:eastAsia="標楷體" w:hAnsi="標楷體"/>
        </w:rPr>
      </w:pPr>
      <w:r w:rsidRPr="006B5EED">
        <w:rPr>
          <w:rFonts w:eastAsia="標楷體" w:hAnsi="標楷體" w:hint="eastAsia"/>
        </w:rPr>
        <w:t xml:space="preserve">     </w:t>
      </w:r>
      <w:r w:rsidRPr="006B5EED">
        <w:rPr>
          <w:rFonts w:eastAsia="標楷體" w:hAnsi="標楷體" w:hint="eastAsia"/>
        </w:rPr>
        <w:t>前項獎勵金額視該年度預算數決定並公告之。</w:t>
      </w:r>
    </w:p>
    <w:p w:rsidR="00FD5E7C" w:rsidRPr="006B5EED" w:rsidRDefault="00FD5E7C" w:rsidP="00FD5E7C">
      <w:pPr>
        <w:snapToGrid w:val="0"/>
        <w:spacing w:line="320" w:lineRule="exact"/>
        <w:ind w:left="600" w:rightChars="-24" w:right="-58" w:hangingChars="250" w:hanging="600"/>
        <w:jc w:val="both"/>
        <w:rPr>
          <w:rFonts w:eastAsia="標楷體" w:hAnsi="標楷體"/>
        </w:rPr>
      </w:pPr>
      <w:r>
        <w:rPr>
          <w:rFonts w:eastAsia="標楷體" w:hAnsi="標楷體" w:hint="eastAsia"/>
        </w:rPr>
        <w:t>六</w:t>
      </w:r>
      <w:r w:rsidRPr="006B5EED">
        <w:rPr>
          <w:rFonts w:eastAsia="標楷體" w:hAnsi="標楷體" w:hint="eastAsia"/>
        </w:rPr>
        <w:t>、</w:t>
      </w:r>
      <w:r w:rsidRPr="006B5EED">
        <w:rPr>
          <w:rFonts w:eastAsia="標楷體"/>
        </w:rPr>
        <w:t xml:space="preserve"> </w:t>
      </w:r>
      <w:r w:rsidRPr="006B5EED">
        <w:rPr>
          <w:rFonts w:eastAsia="標楷體" w:hAnsi="標楷體" w:hint="eastAsia"/>
        </w:rPr>
        <w:t>獲選為校教學優良教師，為本校教務處「優質教學推動委員會」之當然成員，任期一年，為無給職，所負之職責為擔任教學演示、教學輔導及於本校教學電子報撰文分享其教學經驗等工作，以協助提昇本校教學品質。</w:t>
      </w:r>
    </w:p>
    <w:p w:rsidR="00FD5E7C" w:rsidRPr="006B5EED" w:rsidRDefault="00FD5E7C" w:rsidP="00FD5E7C">
      <w:pPr>
        <w:snapToGrid w:val="0"/>
        <w:spacing w:line="320" w:lineRule="exact"/>
        <w:ind w:leftChars="1" w:left="698" w:rightChars="-24" w:right="-58" w:hangingChars="290" w:hanging="696"/>
        <w:jc w:val="both"/>
        <w:rPr>
          <w:rFonts w:eastAsia="標楷體" w:hAnsi="標楷體"/>
        </w:rPr>
      </w:pPr>
      <w:r>
        <w:rPr>
          <w:rFonts w:eastAsia="標楷體" w:hAnsi="標楷體" w:hint="eastAsia"/>
        </w:rPr>
        <w:t>七</w:t>
      </w:r>
      <w:r w:rsidRPr="006B5EED">
        <w:rPr>
          <w:rFonts w:eastAsia="標楷體" w:hAnsi="標楷體" w:hint="eastAsia"/>
        </w:rPr>
        <w:t>、</w:t>
      </w:r>
      <w:r w:rsidRPr="006B5EED">
        <w:rPr>
          <w:rFonts w:eastAsia="標楷體" w:hAnsi="標楷體" w:hint="eastAsia"/>
        </w:rPr>
        <w:t xml:space="preserve"> </w:t>
      </w:r>
      <w:r w:rsidRPr="006B5EED">
        <w:rPr>
          <w:rFonts w:eastAsia="標楷體" w:hAnsi="標楷體" w:hint="eastAsia"/>
        </w:rPr>
        <w:t>本要點獎勵所需經費，由校務基金自籌收入統籌款支應。</w:t>
      </w:r>
      <w:r w:rsidRPr="006B5EED">
        <w:rPr>
          <w:rFonts w:eastAsia="標楷體" w:hAnsi="標楷體"/>
        </w:rPr>
        <w:t xml:space="preserve"> </w:t>
      </w:r>
    </w:p>
    <w:p w:rsidR="00FD5E7C" w:rsidRPr="006B5EED" w:rsidRDefault="00FD5E7C" w:rsidP="00FD5E7C">
      <w:pPr>
        <w:snapToGrid w:val="0"/>
        <w:spacing w:line="320" w:lineRule="exact"/>
        <w:ind w:left="600" w:rightChars="-24" w:right="-58" w:hangingChars="250" w:hanging="600"/>
        <w:jc w:val="both"/>
        <w:rPr>
          <w:rFonts w:eastAsia="標楷體" w:hAnsi="標楷體"/>
        </w:rPr>
      </w:pPr>
      <w:r>
        <w:rPr>
          <w:rFonts w:eastAsia="標楷體" w:hAnsi="標楷體" w:hint="eastAsia"/>
        </w:rPr>
        <w:t>八</w:t>
      </w:r>
      <w:r w:rsidRPr="006B5EED">
        <w:rPr>
          <w:rFonts w:eastAsia="標楷體" w:hAnsi="標楷體" w:hint="eastAsia"/>
        </w:rPr>
        <w:t>、</w:t>
      </w:r>
      <w:r w:rsidRPr="006B5EED">
        <w:rPr>
          <w:rFonts w:eastAsia="標楷體" w:hAnsi="標楷體" w:hint="eastAsia"/>
        </w:rPr>
        <w:t xml:space="preserve"> </w:t>
      </w:r>
      <w:r w:rsidRPr="006B5EED">
        <w:rPr>
          <w:rFonts w:eastAsia="標楷體" w:hAnsi="標楷體" w:hint="eastAsia"/>
        </w:rPr>
        <w:t>本要點經行政會議審議通過後實施，並提校務基金管理委員會備查，修正時亦同。</w:t>
      </w:r>
    </w:p>
    <w:p w:rsidR="00FD5E7C" w:rsidRPr="006B5EED" w:rsidRDefault="00FD5E7C" w:rsidP="00FD5E7C">
      <w:pPr>
        <w:rPr>
          <w:rFonts w:eastAsia="標楷體" w:hAnsi="標楷體"/>
        </w:rPr>
      </w:pPr>
    </w:p>
    <w:p w:rsidR="00FD5E7C" w:rsidRPr="006B5EED" w:rsidRDefault="00FD5E7C" w:rsidP="00FD5E7C">
      <w:pPr>
        <w:rPr>
          <w:rFonts w:eastAsia="標楷體" w:hAnsi="標楷體"/>
        </w:rPr>
      </w:pPr>
      <w:r w:rsidRPr="006B5EED">
        <w:rPr>
          <w:rFonts w:eastAsia="標楷體" w:hAnsi="標楷體" w:hint="eastAsia"/>
        </w:rPr>
        <w:t>本要點權責單位為教務處教學發展中心，於</w:t>
      </w:r>
      <w:r w:rsidR="00FB2BEE">
        <w:rPr>
          <w:rFonts w:eastAsia="標楷體" w:hAnsi="標楷體" w:hint="eastAsia"/>
        </w:rPr>
        <w:t>104</w:t>
      </w:r>
      <w:r w:rsidRPr="006B5EED">
        <w:rPr>
          <w:rFonts w:eastAsia="標楷體" w:hAnsi="標楷體" w:hint="eastAsia"/>
        </w:rPr>
        <w:t>年</w:t>
      </w:r>
      <w:r w:rsidR="00FB2BEE">
        <w:rPr>
          <w:rFonts w:eastAsia="標楷體" w:hAnsi="標楷體" w:hint="eastAsia"/>
        </w:rPr>
        <w:t>10</w:t>
      </w:r>
      <w:r w:rsidRPr="006B5EED">
        <w:rPr>
          <w:rFonts w:eastAsia="標楷體" w:hAnsi="標楷體" w:hint="eastAsia"/>
        </w:rPr>
        <w:t>月</w:t>
      </w:r>
      <w:r w:rsidR="00FB2BEE">
        <w:rPr>
          <w:rFonts w:eastAsia="標楷體" w:hAnsi="標楷體" w:hint="eastAsia"/>
        </w:rPr>
        <w:t>6</w:t>
      </w:r>
      <w:r w:rsidRPr="006B5EED">
        <w:rPr>
          <w:rFonts w:eastAsia="標楷體" w:hAnsi="標楷體" w:hint="eastAsia"/>
        </w:rPr>
        <w:t>日行政會議通過，由</w:t>
      </w:r>
      <w:r w:rsidR="00F16752">
        <w:rPr>
          <w:rFonts w:eastAsia="標楷體" w:hAnsi="標楷體" w:hint="eastAsia"/>
        </w:rPr>
        <w:t>104</w:t>
      </w:r>
      <w:r w:rsidRPr="006B5EED">
        <w:rPr>
          <w:rFonts w:eastAsia="標楷體" w:hAnsi="標楷體" w:hint="eastAsia"/>
        </w:rPr>
        <w:t>年</w:t>
      </w:r>
      <w:r w:rsidR="00F16752">
        <w:rPr>
          <w:rFonts w:eastAsia="標楷體" w:hAnsi="標楷體" w:hint="eastAsia"/>
        </w:rPr>
        <w:t>10</w:t>
      </w:r>
      <w:r w:rsidRPr="006B5EED">
        <w:rPr>
          <w:rFonts w:eastAsia="標楷體" w:hAnsi="標楷體" w:hint="eastAsia"/>
        </w:rPr>
        <w:t>月</w:t>
      </w:r>
      <w:r w:rsidR="00F16752">
        <w:rPr>
          <w:rFonts w:eastAsia="標楷體" w:hAnsi="標楷體" w:hint="eastAsia"/>
        </w:rPr>
        <w:t>26</w:t>
      </w:r>
      <w:r w:rsidRPr="006B5EED">
        <w:rPr>
          <w:rFonts w:eastAsia="標楷體" w:hAnsi="標楷體" w:hint="eastAsia"/>
        </w:rPr>
        <w:t>日校長核准，</w:t>
      </w:r>
      <w:r w:rsidR="00F16752">
        <w:rPr>
          <w:rFonts w:eastAsia="標楷體" w:hAnsi="標楷體" w:hint="eastAsia"/>
        </w:rPr>
        <w:t>104</w:t>
      </w:r>
      <w:r w:rsidRPr="006B5EED">
        <w:rPr>
          <w:rFonts w:eastAsia="標楷體" w:hAnsi="標楷體" w:hint="eastAsia"/>
        </w:rPr>
        <w:t>年</w:t>
      </w:r>
      <w:r w:rsidR="00F16752">
        <w:rPr>
          <w:rFonts w:eastAsia="標楷體" w:hAnsi="標楷體" w:hint="eastAsia"/>
        </w:rPr>
        <w:t>10</w:t>
      </w:r>
      <w:r w:rsidRPr="006B5EED">
        <w:rPr>
          <w:rFonts w:eastAsia="標楷體" w:hAnsi="標楷體" w:hint="eastAsia"/>
        </w:rPr>
        <w:t>月</w:t>
      </w:r>
      <w:r w:rsidR="00F16752">
        <w:rPr>
          <w:rFonts w:eastAsia="標楷體" w:hAnsi="標楷體" w:hint="eastAsia"/>
        </w:rPr>
        <w:t>27</w:t>
      </w:r>
      <w:r w:rsidRPr="006B5EED">
        <w:rPr>
          <w:rFonts w:eastAsia="標楷體" w:hAnsi="標楷體" w:hint="eastAsia"/>
        </w:rPr>
        <w:t>日公告。</w:t>
      </w:r>
    </w:p>
    <w:p w:rsidR="00FD5E7C" w:rsidRDefault="00FD5E7C" w:rsidP="00FD5E7C">
      <w:pPr>
        <w:widowControl/>
        <w:rPr>
          <w:rFonts w:eastAsia="標楷體"/>
          <w:b/>
          <w:sz w:val="32"/>
          <w:szCs w:val="32"/>
        </w:rPr>
      </w:pPr>
    </w:p>
    <w:sectPr w:rsidR="00FD5E7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0F0E" w:rsidRDefault="00FF0F0E" w:rsidP="00F16752">
      <w:r>
        <w:separator/>
      </w:r>
    </w:p>
  </w:endnote>
  <w:endnote w:type="continuationSeparator" w:id="0">
    <w:p w:rsidR="00FF0F0E" w:rsidRDefault="00FF0F0E" w:rsidP="00F1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0F0E" w:rsidRDefault="00FF0F0E" w:rsidP="00F16752">
      <w:r>
        <w:separator/>
      </w:r>
    </w:p>
  </w:footnote>
  <w:footnote w:type="continuationSeparator" w:id="0">
    <w:p w:rsidR="00FF0F0E" w:rsidRDefault="00FF0F0E" w:rsidP="00F1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8252D"/>
    <w:multiLevelType w:val="hybridMultilevel"/>
    <w:tmpl w:val="C78CBDA2"/>
    <w:lvl w:ilvl="0" w:tplc="E1B8CE1E">
      <w:start w:val="1"/>
      <w:numFmt w:val="taiwaneseCountingThousand"/>
      <w:lvlText w:val="（%1）"/>
      <w:lvlJc w:val="left"/>
      <w:pPr>
        <w:ind w:left="1440" w:hanging="480"/>
      </w:pPr>
      <w:rPr>
        <w:rFonts w:cs="Times New Roman" w:hint="eastAsia"/>
      </w:rPr>
    </w:lvl>
    <w:lvl w:ilvl="1" w:tplc="04090019">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 w15:restartNumberingAfterBreak="0">
    <w:nsid w:val="214E5954"/>
    <w:multiLevelType w:val="hybridMultilevel"/>
    <w:tmpl w:val="79FACA02"/>
    <w:lvl w:ilvl="0" w:tplc="E1B8CE1E">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E1B8CE1E">
      <w:start w:val="1"/>
      <w:numFmt w:val="taiwaneseCountingThousand"/>
      <w:lvlText w:val="（%3）"/>
      <w:lvlJc w:val="left"/>
      <w:pPr>
        <w:ind w:left="1440" w:hanging="480"/>
      </w:pPr>
      <w:rPr>
        <w:rFonts w:cs="Times New Roman" w:hint="eastAsia"/>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72294F4B"/>
    <w:multiLevelType w:val="hybridMultilevel"/>
    <w:tmpl w:val="E0F4925E"/>
    <w:lvl w:ilvl="0" w:tplc="0409000F">
      <w:start w:val="1"/>
      <w:numFmt w:val="decimal"/>
      <w:lvlText w:val="%1."/>
      <w:lvlJc w:val="left"/>
      <w:pPr>
        <w:ind w:left="480" w:hanging="480"/>
      </w:pPr>
      <w:rPr>
        <w:rFonts w:cs="Times New Roman"/>
      </w:rPr>
    </w:lvl>
    <w:lvl w:ilvl="1" w:tplc="08306576">
      <w:start w:val="1"/>
      <w:numFmt w:val="taiwaneseCountingThousand"/>
      <w:lvlText w:val="（%2）"/>
      <w:lvlJc w:val="left"/>
      <w:pPr>
        <w:ind w:left="870" w:hanging="390"/>
      </w:pPr>
      <w:rPr>
        <w:rFonts w:cs="Times New Roman" w:hint="eastAsia"/>
        <w:color w:val="FF0000"/>
        <w:u w:val="single"/>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7C"/>
    <w:rsid w:val="001411D1"/>
    <w:rsid w:val="00A402BC"/>
    <w:rsid w:val="00BE13F4"/>
    <w:rsid w:val="00C22B34"/>
    <w:rsid w:val="00D9340B"/>
    <w:rsid w:val="00F16752"/>
    <w:rsid w:val="00FB2BEE"/>
    <w:rsid w:val="00FD5E7C"/>
    <w:rsid w:val="00FF0F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EFB93F-51F7-49C7-BACE-D3B00EF4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5E7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E7C"/>
    <w:pPr>
      <w:ind w:leftChars="200" w:left="480"/>
    </w:pPr>
  </w:style>
  <w:style w:type="paragraph" w:styleId="a4">
    <w:name w:val="header"/>
    <w:basedOn w:val="a"/>
    <w:link w:val="a5"/>
    <w:uiPriority w:val="99"/>
    <w:unhideWhenUsed/>
    <w:rsid w:val="00F16752"/>
    <w:pPr>
      <w:tabs>
        <w:tab w:val="center" w:pos="4153"/>
        <w:tab w:val="right" w:pos="8306"/>
      </w:tabs>
      <w:snapToGrid w:val="0"/>
    </w:pPr>
    <w:rPr>
      <w:sz w:val="20"/>
      <w:szCs w:val="20"/>
    </w:rPr>
  </w:style>
  <w:style w:type="character" w:customStyle="1" w:styleId="a5">
    <w:name w:val="頁首 字元"/>
    <w:basedOn w:val="a0"/>
    <w:link w:val="a4"/>
    <w:uiPriority w:val="99"/>
    <w:rsid w:val="00F16752"/>
    <w:rPr>
      <w:sz w:val="20"/>
      <w:szCs w:val="20"/>
    </w:rPr>
  </w:style>
  <w:style w:type="paragraph" w:styleId="a6">
    <w:name w:val="footer"/>
    <w:basedOn w:val="a"/>
    <w:link w:val="a7"/>
    <w:uiPriority w:val="99"/>
    <w:unhideWhenUsed/>
    <w:rsid w:val="00F16752"/>
    <w:pPr>
      <w:tabs>
        <w:tab w:val="center" w:pos="4153"/>
        <w:tab w:val="right" w:pos="8306"/>
      </w:tabs>
      <w:snapToGrid w:val="0"/>
    </w:pPr>
    <w:rPr>
      <w:sz w:val="20"/>
      <w:szCs w:val="20"/>
    </w:rPr>
  </w:style>
  <w:style w:type="character" w:customStyle="1" w:styleId="a7">
    <w:name w:val="頁尾 字元"/>
    <w:basedOn w:val="a0"/>
    <w:link w:val="a6"/>
    <w:uiPriority w:val="99"/>
    <w:rsid w:val="00F167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1579</Characters>
  <Application>Microsoft Office Word</Application>
  <DocSecurity>0</DocSecurity>
  <Lines>13</Lines>
  <Paragraphs>3</Paragraphs>
  <ScaleCrop>false</ScaleCrop>
  <Company>臺中教育大學</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2024-08-21T05:48:00Z</dcterms:created>
  <dcterms:modified xsi:type="dcterms:W3CDTF">2024-08-21T05:48:00Z</dcterms:modified>
</cp:coreProperties>
</file>